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E4A5D" w14:textId="6733D2FB" w:rsidR="00801E95" w:rsidRPr="00801E95" w:rsidRDefault="00801E95" w:rsidP="00801E95">
      <w:pPr>
        <w:jc w:val="center"/>
        <w:rPr>
          <w:rFonts w:ascii="Arial" w:eastAsia="TrebuchetMS" w:hAnsi="Arial" w:cs="Arial"/>
          <w:b/>
          <w:bCs/>
        </w:rPr>
      </w:pPr>
      <w:r w:rsidRPr="00801E95">
        <w:rPr>
          <w:rFonts w:ascii="Arial" w:hAnsi="Arial" w:cs="Arial"/>
          <w:b/>
          <w:bCs/>
        </w:rPr>
        <w:t xml:space="preserve">Liste des marchés </w:t>
      </w:r>
      <w:r>
        <w:rPr>
          <w:rFonts w:ascii="Arial" w:hAnsi="Arial" w:cs="Arial"/>
          <w:b/>
          <w:bCs/>
        </w:rPr>
        <w:t>signés par</w:t>
      </w:r>
      <w:r w:rsidRPr="00801E95">
        <w:rPr>
          <w:rFonts w:ascii="Arial" w:hAnsi="Arial" w:cs="Arial"/>
          <w:b/>
          <w:bCs/>
        </w:rPr>
        <w:t xml:space="preserve"> Valophis Habitat en 2023</w:t>
      </w:r>
    </w:p>
    <w:p w14:paraId="54A7B1C4" w14:textId="77777777" w:rsidR="00801E95" w:rsidRPr="001B4590" w:rsidRDefault="00801E95" w:rsidP="00801E95">
      <w:pPr>
        <w:rPr>
          <w:rFonts w:ascii="Arial" w:eastAsia="TrebuchetMS" w:hAnsi="Arial" w:cs="Arial"/>
        </w:rPr>
      </w:pPr>
    </w:p>
    <w:p w14:paraId="405BA031" w14:textId="77777777" w:rsidR="00801E95" w:rsidRDefault="00801E95" w:rsidP="00801E95">
      <w:pPr>
        <w:spacing w:after="120"/>
        <w:rPr>
          <w:rFonts w:ascii="Arial" w:eastAsia="TrebuchetMS" w:hAnsi="Arial" w:cs="Arial"/>
          <w:b/>
          <w:bCs/>
          <w:u w:val="single"/>
        </w:rPr>
      </w:pPr>
      <w:r w:rsidRPr="14151D29">
        <w:rPr>
          <w:rFonts w:ascii="Arial" w:eastAsia="TrebuchetMS" w:hAnsi="Arial" w:cs="Arial"/>
          <w:b/>
          <w:bCs/>
          <w:u w:val="single"/>
        </w:rPr>
        <w:t>Les marchés de maintenance et d’exploitation</w:t>
      </w:r>
    </w:p>
    <w:tbl>
      <w:tblPr>
        <w:tblW w:w="9203" w:type="dxa"/>
        <w:tblLayout w:type="fixed"/>
        <w:tblLook w:val="06A0" w:firstRow="1" w:lastRow="0" w:firstColumn="1" w:lastColumn="0" w:noHBand="1" w:noVBand="1"/>
      </w:tblPr>
      <w:tblGrid>
        <w:gridCol w:w="2122"/>
        <w:gridCol w:w="1559"/>
        <w:gridCol w:w="4536"/>
        <w:gridCol w:w="986"/>
      </w:tblGrid>
      <w:tr w:rsidR="00801E95" w14:paraId="426D3768" w14:textId="77777777" w:rsidTr="00801E95">
        <w:trPr>
          <w:trHeight w:val="390"/>
          <w:tblHeader/>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61D5889" w14:textId="77777777" w:rsidR="00801E95" w:rsidRDefault="00801E95" w:rsidP="00A2402F">
            <w:pPr>
              <w:jc w:val="center"/>
            </w:pPr>
            <w:r w:rsidRPr="14151D29">
              <w:rPr>
                <w:rFonts w:ascii="Arial" w:eastAsia="Arial" w:hAnsi="Arial" w:cs="Arial"/>
                <w:b/>
                <w:bCs/>
                <w:sz w:val="19"/>
                <w:szCs w:val="19"/>
              </w:rPr>
              <w:t>ATTRIBUTAIRE</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EDA4659" w14:textId="77777777" w:rsidR="00801E95" w:rsidRDefault="00801E95" w:rsidP="00A2402F">
            <w:pPr>
              <w:jc w:val="center"/>
            </w:pPr>
            <w:r w:rsidRPr="14151D29">
              <w:rPr>
                <w:rFonts w:ascii="Arial" w:eastAsia="Arial" w:hAnsi="Arial" w:cs="Arial"/>
                <w:b/>
                <w:bCs/>
                <w:sz w:val="19"/>
                <w:szCs w:val="19"/>
              </w:rPr>
              <w:t>MONTANT HT EN €</w:t>
            </w:r>
          </w:p>
        </w:tc>
        <w:tc>
          <w:tcPr>
            <w:tcW w:w="45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6C9C895" w14:textId="77777777" w:rsidR="00801E95" w:rsidRDefault="00801E95" w:rsidP="00A2402F">
            <w:pPr>
              <w:jc w:val="center"/>
            </w:pPr>
            <w:r w:rsidRPr="14151D29">
              <w:rPr>
                <w:rFonts w:ascii="Arial" w:eastAsia="Arial" w:hAnsi="Arial" w:cs="Arial"/>
                <w:b/>
                <w:bCs/>
                <w:sz w:val="19"/>
                <w:szCs w:val="19"/>
              </w:rPr>
              <w:t>OBJET</w:t>
            </w:r>
          </w:p>
        </w:tc>
        <w:tc>
          <w:tcPr>
            <w:tcW w:w="98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620C688" w14:textId="77777777" w:rsidR="00801E95" w:rsidRDefault="00801E95" w:rsidP="00A2402F">
            <w:pPr>
              <w:jc w:val="center"/>
            </w:pPr>
            <w:r w:rsidRPr="14151D29">
              <w:rPr>
                <w:rFonts w:ascii="Arial" w:eastAsia="Arial" w:hAnsi="Arial" w:cs="Arial"/>
                <w:b/>
                <w:bCs/>
                <w:sz w:val="19"/>
                <w:szCs w:val="19"/>
              </w:rPr>
              <w:t>DATE</w:t>
            </w:r>
          </w:p>
        </w:tc>
      </w:tr>
      <w:tr w:rsidR="00801E95" w14:paraId="5E96814C" w14:textId="77777777" w:rsidTr="00A2402F">
        <w:trPr>
          <w:trHeight w:val="244"/>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2F36F1D" w14:textId="77777777" w:rsidR="00801E95" w:rsidRDefault="00801E95" w:rsidP="00A2402F">
            <w:r w:rsidRPr="14151D29">
              <w:rPr>
                <w:rFonts w:ascii="Arial" w:eastAsia="Arial" w:hAnsi="Arial" w:cs="Arial"/>
                <w:sz w:val="19"/>
                <w:szCs w:val="19"/>
              </w:rPr>
              <w:t>GUILBERT PROPRETE</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FFA9FAC" w14:textId="77777777" w:rsidR="00801E95" w:rsidRDefault="00801E95" w:rsidP="00A2402F">
            <w:pPr>
              <w:jc w:val="center"/>
            </w:pPr>
            <w:r w:rsidRPr="14151D29">
              <w:rPr>
                <w:rFonts w:ascii="Arial" w:eastAsia="Arial" w:hAnsi="Arial" w:cs="Arial"/>
                <w:sz w:val="19"/>
                <w:szCs w:val="19"/>
              </w:rPr>
              <w:t>2 687 189,19 €</w:t>
            </w:r>
          </w:p>
        </w:tc>
        <w:tc>
          <w:tcPr>
            <w:tcW w:w="45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CCC784E" w14:textId="77777777" w:rsidR="00801E95" w:rsidRDefault="00801E95" w:rsidP="00A2402F">
            <w:r w:rsidRPr="14151D29">
              <w:rPr>
                <w:rFonts w:ascii="Arial" w:eastAsia="Arial" w:hAnsi="Arial" w:cs="Arial"/>
                <w:sz w:val="19"/>
                <w:szCs w:val="19"/>
              </w:rPr>
              <w:t>Entretien des chaudières, chauffe bains et VMC gaz</w:t>
            </w:r>
          </w:p>
        </w:tc>
        <w:tc>
          <w:tcPr>
            <w:tcW w:w="98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B3014B0" w14:textId="77777777" w:rsidR="00801E95" w:rsidRDefault="00801E95" w:rsidP="00A2402F">
            <w:pPr>
              <w:jc w:val="center"/>
            </w:pPr>
            <w:r w:rsidRPr="14151D29">
              <w:rPr>
                <w:rFonts w:ascii="Arial" w:eastAsia="Arial" w:hAnsi="Arial" w:cs="Arial"/>
                <w:sz w:val="19"/>
                <w:szCs w:val="19"/>
              </w:rPr>
              <w:t>12/01/2023</w:t>
            </w:r>
          </w:p>
        </w:tc>
      </w:tr>
      <w:tr w:rsidR="00801E95" w14:paraId="4214D2D7" w14:textId="77777777" w:rsidTr="00A2402F">
        <w:trPr>
          <w:trHeight w:val="25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EEB26E3" w14:textId="77777777" w:rsidR="00801E95" w:rsidRDefault="00801E95" w:rsidP="00A2402F">
            <w:r w:rsidRPr="14151D29">
              <w:rPr>
                <w:rFonts w:ascii="Arial" w:eastAsia="Arial" w:hAnsi="Arial" w:cs="Arial"/>
                <w:sz w:val="19"/>
                <w:szCs w:val="19"/>
              </w:rPr>
              <w:t>CIEL BLEU</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E3FA9FC" w14:textId="77777777" w:rsidR="00801E95" w:rsidRDefault="00801E95" w:rsidP="00A2402F">
            <w:pPr>
              <w:jc w:val="center"/>
            </w:pPr>
            <w:r w:rsidRPr="14151D29">
              <w:rPr>
                <w:rFonts w:ascii="Arial" w:eastAsia="Arial" w:hAnsi="Arial" w:cs="Arial"/>
                <w:sz w:val="19"/>
                <w:szCs w:val="19"/>
              </w:rPr>
              <w:t>2 464 531,10 €</w:t>
            </w:r>
          </w:p>
        </w:tc>
        <w:tc>
          <w:tcPr>
            <w:tcW w:w="45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B68E204" w14:textId="77777777" w:rsidR="00801E95" w:rsidRDefault="00801E95" w:rsidP="00A2402F">
            <w:r w:rsidRPr="14151D29">
              <w:rPr>
                <w:rFonts w:ascii="Arial" w:eastAsia="Arial" w:hAnsi="Arial" w:cs="Arial"/>
                <w:sz w:val="19"/>
                <w:szCs w:val="19"/>
              </w:rPr>
              <w:t>Entretien des chaudières, chauffe bains et VMC gaz</w:t>
            </w:r>
          </w:p>
        </w:tc>
        <w:tc>
          <w:tcPr>
            <w:tcW w:w="98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1B39981" w14:textId="77777777" w:rsidR="00801E95" w:rsidRDefault="00801E95" w:rsidP="00A2402F">
            <w:pPr>
              <w:jc w:val="center"/>
            </w:pPr>
            <w:r w:rsidRPr="14151D29">
              <w:rPr>
                <w:rFonts w:ascii="Arial" w:eastAsia="Arial" w:hAnsi="Arial" w:cs="Arial"/>
                <w:sz w:val="19"/>
                <w:szCs w:val="19"/>
              </w:rPr>
              <w:t>12/01/2023</w:t>
            </w:r>
          </w:p>
        </w:tc>
      </w:tr>
      <w:tr w:rsidR="00801E95" w14:paraId="23561DC0" w14:textId="77777777" w:rsidTr="00A2402F">
        <w:trPr>
          <w:trHeight w:val="25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3E947F1" w14:textId="77777777" w:rsidR="00801E95" w:rsidRDefault="00801E95" w:rsidP="00A2402F">
            <w:r w:rsidRPr="14151D29">
              <w:rPr>
                <w:rFonts w:ascii="Arial" w:eastAsia="Arial" w:hAnsi="Arial" w:cs="Arial"/>
                <w:sz w:val="19"/>
                <w:szCs w:val="19"/>
              </w:rPr>
              <w:t>CIEL BLEU</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779A71E" w14:textId="77777777" w:rsidR="00801E95" w:rsidRDefault="00801E95" w:rsidP="00A2402F">
            <w:pPr>
              <w:jc w:val="center"/>
            </w:pPr>
            <w:r w:rsidRPr="14151D29">
              <w:rPr>
                <w:rFonts w:ascii="Arial" w:eastAsia="Arial" w:hAnsi="Arial" w:cs="Arial"/>
                <w:sz w:val="19"/>
                <w:szCs w:val="19"/>
              </w:rPr>
              <w:t>2 521 128,57 €</w:t>
            </w:r>
          </w:p>
        </w:tc>
        <w:tc>
          <w:tcPr>
            <w:tcW w:w="45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10CF713" w14:textId="77777777" w:rsidR="00801E95" w:rsidRDefault="00801E95" w:rsidP="00A2402F">
            <w:r w:rsidRPr="14151D29">
              <w:rPr>
                <w:rFonts w:ascii="Arial" w:eastAsia="Arial" w:hAnsi="Arial" w:cs="Arial"/>
                <w:sz w:val="19"/>
                <w:szCs w:val="19"/>
              </w:rPr>
              <w:t>Entretien des chaudières, chauffe bains et VMC gaz</w:t>
            </w:r>
          </w:p>
        </w:tc>
        <w:tc>
          <w:tcPr>
            <w:tcW w:w="98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96F7130" w14:textId="77777777" w:rsidR="00801E95" w:rsidRDefault="00801E95" w:rsidP="00A2402F">
            <w:pPr>
              <w:jc w:val="center"/>
            </w:pPr>
            <w:r w:rsidRPr="14151D29">
              <w:rPr>
                <w:rFonts w:ascii="Arial" w:eastAsia="Arial" w:hAnsi="Arial" w:cs="Arial"/>
                <w:sz w:val="19"/>
                <w:szCs w:val="19"/>
              </w:rPr>
              <w:t>12/01/2023</w:t>
            </w:r>
          </w:p>
        </w:tc>
      </w:tr>
      <w:tr w:rsidR="00801E95" w14:paraId="7A4FA6E7" w14:textId="77777777" w:rsidTr="00A2402F">
        <w:trPr>
          <w:trHeight w:val="25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9C00406" w14:textId="77777777" w:rsidR="00801E95" w:rsidRDefault="00801E95" w:rsidP="00A2402F">
            <w:r w:rsidRPr="14151D29">
              <w:rPr>
                <w:rFonts w:ascii="Arial" w:eastAsia="Arial" w:hAnsi="Arial" w:cs="Arial"/>
                <w:sz w:val="19"/>
                <w:szCs w:val="19"/>
              </w:rPr>
              <w:t>GUILBERT PROPRETE</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66739A4" w14:textId="77777777" w:rsidR="00801E95" w:rsidRDefault="00801E95" w:rsidP="00A2402F">
            <w:pPr>
              <w:jc w:val="center"/>
            </w:pPr>
            <w:r w:rsidRPr="14151D29">
              <w:rPr>
                <w:rFonts w:ascii="Arial" w:eastAsia="Arial" w:hAnsi="Arial" w:cs="Arial"/>
                <w:sz w:val="19"/>
                <w:szCs w:val="19"/>
              </w:rPr>
              <w:t>2 558 536,67 €</w:t>
            </w:r>
          </w:p>
        </w:tc>
        <w:tc>
          <w:tcPr>
            <w:tcW w:w="45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11B0BCB" w14:textId="77777777" w:rsidR="00801E95" w:rsidRDefault="00801E95" w:rsidP="00A2402F">
            <w:r w:rsidRPr="14151D29">
              <w:rPr>
                <w:rFonts w:ascii="Arial" w:eastAsia="Arial" w:hAnsi="Arial" w:cs="Arial"/>
                <w:sz w:val="19"/>
                <w:szCs w:val="19"/>
              </w:rPr>
              <w:t>Entretien des chaudières, chauffe bains et VMC gaz</w:t>
            </w:r>
          </w:p>
        </w:tc>
        <w:tc>
          <w:tcPr>
            <w:tcW w:w="98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5A01B99" w14:textId="77777777" w:rsidR="00801E95" w:rsidRDefault="00801E95" w:rsidP="00A2402F">
            <w:pPr>
              <w:jc w:val="center"/>
            </w:pPr>
            <w:r w:rsidRPr="14151D29">
              <w:rPr>
                <w:rFonts w:ascii="Arial" w:eastAsia="Arial" w:hAnsi="Arial" w:cs="Arial"/>
                <w:sz w:val="19"/>
                <w:szCs w:val="19"/>
              </w:rPr>
              <w:t>12/01/2023</w:t>
            </w:r>
          </w:p>
        </w:tc>
      </w:tr>
      <w:tr w:rsidR="00801E95" w14:paraId="7363A6CF" w14:textId="77777777" w:rsidTr="00A2402F">
        <w:trPr>
          <w:trHeight w:val="25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CC2E274" w14:textId="77777777" w:rsidR="00801E95" w:rsidRDefault="00801E95" w:rsidP="00A2402F">
            <w:r w:rsidRPr="14151D29">
              <w:rPr>
                <w:rFonts w:ascii="Arial" w:eastAsia="Arial" w:hAnsi="Arial" w:cs="Arial"/>
                <w:sz w:val="19"/>
                <w:szCs w:val="19"/>
              </w:rPr>
              <w:t>BBA</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B7663C4" w14:textId="77777777" w:rsidR="00801E95" w:rsidRDefault="00801E95" w:rsidP="00A2402F">
            <w:pPr>
              <w:jc w:val="center"/>
            </w:pPr>
            <w:r w:rsidRPr="14151D29">
              <w:rPr>
                <w:rFonts w:ascii="Arial" w:eastAsia="Arial" w:hAnsi="Arial" w:cs="Arial"/>
                <w:sz w:val="19"/>
                <w:szCs w:val="19"/>
              </w:rPr>
              <w:t>2 321 398,14 €</w:t>
            </w:r>
          </w:p>
        </w:tc>
        <w:tc>
          <w:tcPr>
            <w:tcW w:w="45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7DE380F" w14:textId="77777777" w:rsidR="00801E95" w:rsidRDefault="00801E95" w:rsidP="00A2402F">
            <w:r w:rsidRPr="14151D29">
              <w:rPr>
                <w:rFonts w:ascii="Arial" w:eastAsia="Arial" w:hAnsi="Arial" w:cs="Arial"/>
                <w:sz w:val="19"/>
                <w:szCs w:val="19"/>
              </w:rPr>
              <w:t>Entretien des chaudières, chauffe bains et VMC gaz</w:t>
            </w:r>
          </w:p>
        </w:tc>
        <w:tc>
          <w:tcPr>
            <w:tcW w:w="98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31979D5" w14:textId="77777777" w:rsidR="00801E95" w:rsidRDefault="00801E95" w:rsidP="00A2402F">
            <w:pPr>
              <w:jc w:val="center"/>
            </w:pPr>
            <w:r w:rsidRPr="14151D29">
              <w:rPr>
                <w:rFonts w:ascii="Arial" w:eastAsia="Arial" w:hAnsi="Arial" w:cs="Arial"/>
                <w:sz w:val="19"/>
                <w:szCs w:val="19"/>
              </w:rPr>
              <w:t>12/01/2023</w:t>
            </w:r>
          </w:p>
        </w:tc>
      </w:tr>
      <w:tr w:rsidR="00801E95" w14:paraId="7B571A48" w14:textId="77777777" w:rsidTr="00A2402F">
        <w:trPr>
          <w:trHeight w:val="25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1034983" w14:textId="77777777" w:rsidR="00801E95" w:rsidRDefault="00801E95" w:rsidP="00A2402F">
            <w:r w:rsidRPr="14151D29">
              <w:rPr>
                <w:rFonts w:ascii="Arial" w:eastAsia="Arial" w:hAnsi="Arial" w:cs="Arial"/>
                <w:sz w:val="19"/>
                <w:szCs w:val="19"/>
              </w:rPr>
              <w:t>MIDI NET</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627F93D" w14:textId="77777777" w:rsidR="00801E95" w:rsidRDefault="00801E95" w:rsidP="00A2402F">
            <w:pPr>
              <w:jc w:val="center"/>
            </w:pPr>
            <w:r w:rsidRPr="14151D29">
              <w:rPr>
                <w:rFonts w:ascii="Arial" w:eastAsia="Arial" w:hAnsi="Arial" w:cs="Arial"/>
                <w:sz w:val="19"/>
                <w:szCs w:val="19"/>
              </w:rPr>
              <w:t>87 385,16 €</w:t>
            </w:r>
          </w:p>
        </w:tc>
        <w:tc>
          <w:tcPr>
            <w:tcW w:w="45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6915A0C" w14:textId="77777777" w:rsidR="00801E95" w:rsidRDefault="00801E95" w:rsidP="00A2402F">
            <w:r w:rsidRPr="14151D29">
              <w:rPr>
                <w:rFonts w:ascii="Arial" w:eastAsia="Arial" w:hAnsi="Arial" w:cs="Arial"/>
                <w:sz w:val="19"/>
                <w:szCs w:val="19"/>
              </w:rPr>
              <w:t>Entretien des chaudières, chauffe bains et VMC gaz</w:t>
            </w:r>
          </w:p>
        </w:tc>
        <w:tc>
          <w:tcPr>
            <w:tcW w:w="98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13863BD" w14:textId="77777777" w:rsidR="00801E95" w:rsidRDefault="00801E95" w:rsidP="00A2402F">
            <w:pPr>
              <w:jc w:val="center"/>
            </w:pPr>
            <w:r w:rsidRPr="14151D29">
              <w:rPr>
                <w:rFonts w:ascii="Arial" w:eastAsia="Arial" w:hAnsi="Arial" w:cs="Arial"/>
                <w:sz w:val="19"/>
                <w:szCs w:val="19"/>
              </w:rPr>
              <w:t>12/01/2023</w:t>
            </w:r>
          </w:p>
        </w:tc>
      </w:tr>
      <w:tr w:rsidR="00801E95" w14:paraId="66441437" w14:textId="77777777" w:rsidTr="00A2402F">
        <w:trPr>
          <w:trHeight w:val="25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7982714" w14:textId="77777777" w:rsidR="00801E95" w:rsidRDefault="00801E95" w:rsidP="00A2402F">
            <w:r w:rsidRPr="14151D29">
              <w:rPr>
                <w:rFonts w:ascii="Arial" w:eastAsia="Arial" w:hAnsi="Arial" w:cs="Arial"/>
                <w:sz w:val="19"/>
                <w:szCs w:val="19"/>
              </w:rPr>
              <w:t>GARANKA</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3200BE7" w14:textId="77777777" w:rsidR="00801E95" w:rsidRDefault="00801E95" w:rsidP="00A2402F">
            <w:pPr>
              <w:jc w:val="center"/>
            </w:pPr>
            <w:r w:rsidRPr="14151D29">
              <w:rPr>
                <w:rFonts w:ascii="Arial" w:eastAsia="Arial" w:hAnsi="Arial" w:cs="Arial"/>
                <w:sz w:val="19"/>
                <w:szCs w:val="19"/>
              </w:rPr>
              <w:t>409.569,54</w:t>
            </w:r>
          </w:p>
        </w:tc>
        <w:tc>
          <w:tcPr>
            <w:tcW w:w="45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F754407" w14:textId="77777777" w:rsidR="00801E95" w:rsidRDefault="00801E95" w:rsidP="00A2402F">
            <w:r w:rsidRPr="14151D29">
              <w:rPr>
                <w:rFonts w:ascii="Arial" w:eastAsia="Arial" w:hAnsi="Arial" w:cs="Arial"/>
                <w:sz w:val="19"/>
                <w:szCs w:val="19"/>
              </w:rPr>
              <w:t>Entretien des chaudières, chauffe bains et VMC gaz</w:t>
            </w:r>
          </w:p>
        </w:tc>
        <w:tc>
          <w:tcPr>
            <w:tcW w:w="98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0BFB9B4" w14:textId="77777777" w:rsidR="00801E95" w:rsidRDefault="00801E95" w:rsidP="00A2402F">
            <w:pPr>
              <w:jc w:val="center"/>
            </w:pPr>
            <w:r w:rsidRPr="14151D29">
              <w:rPr>
                <w:rFonts w:ascii="Arial" w:eastAsia="Arial" w:hAnsi="Arial" w:cs="Arial"/>
                <w:sz w:val="19"/>
                <w:szCs w:val="19"/>
              </w:rPr>
              <w:t>12/01/2023</w:t>
            </w:r>
          </w:p>
        </w:tc>
      </w:tr>
      <w:tr w:rsidR="00801E95" w14:paraId="5366B8A8" w14:textId="77777777" w:rsidTr="00A2402F">
        <w:trPr>
          <w:trHeight w:val="25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CC87C69" w14:textId="77777777" w:rsidR="00801E95" w:rsidRDefault="00801E95" w:rsidP="00A2402F">
            <w:r w:rsidRPr="14151D29">
              <w:rPr>
                <w:rFonts w:ascii="Arial" w:eastAsia="Arial" w:hAnsi="Arial" w:cs="Arial"/>
                <w:sz w:val="19"/>
                <w:szCs w:val="19"/>
              </w:rPr>
              <w:t>ATELIER CONTRÖLE +</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259C0B5" w14:textId="77777777" w:rsidR="00801E95" w:rsidRDefault="00801E95" w:rsidP="00A2402F">
            <w:pPr>
              <w:jc w:val="center"/>
            </w:pPr>
            <w:r w:rsidRPr="14151D29">
              <w:rPr>
                <w:rFonts w:ascii="Arial" w:eastAsia="Arial" w:hAnsi="Arial" w:cs="Arial"/>
                <w:sz w:val="19"/>
                <w:szCs w:val="19"/>
              </w:rPr>
              <w:t>381.258,16</w:t>
            </w:r>
          </w:p>
        </w:tc>
        <w:tc>
          <w:tcPr>
            <w:tcW w:w="45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8429D33" w14:textId="77777777" w:rsidR="00801E95" w:rsidRDefault="00801E95" w:rsidP="00A2402F">
            <w:r w:rsidRPr="14151D29">
              <w:rPr>
                <w:rFonts w:ascii="Arial" w:eastAsia="Arial" w:hAnsi="Arial" w:cs="Arial"/>
                <w:sz w:val="19"/>
                <w:szCs w:val="19"/>
              </w:rPr>
              <w:t>Entretien des chaudières, chauffe bains et VMC gaz</w:t>
            </w:r>
          </w:p>
        </w:tc>
        <w:tc>
          <w:tcPr>
            <w:tcW w:w="98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E955EE8" w14:textId="77777777" w:rsidR="00801E95" w:rsidRDefault="00801E95" w:rsidP="00A2402F">
            <w:pPr>
              <w:jc w:val="center"/>
            </w:pPr>
            <w:r w:rsidRPr="14151D29">
              <w:rPr>
                <w:rFonts w:ascii="Arial" w:eastAsia="Arial" w:hAnsi="Arial" w:cs="Arial"/>
                <w:sz w:val="19"/>
                <w:szCs w:val="19"/>
              </w:rPr>
              <w:t>12/01/2023</w:t>
            </w:r>
          </w:p>
        </w:tc>
      </w:tr>
      <w:tr w:rsidR="00801E95" w14:paraId="727A4D04" w14:textId="77777777" w:rsidTr="00A2402F">
        <w:trPr>
          <w:trHeight w:val="25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6C6DEB9" w14:textId="77777777" w:rsidR="00801E95" w:rsidRDefault="00801E95" w:rsidP="00A2402F">
            <w:r w:rsidRPr="14151D29">
              <w:rPr>
                <w:rFonts w:ascii="Arial" w:eastAsia="Arial" w:hAnsi="Arial" w:cs="Arial"/>
                <w:sz w:val="19"/>
                <w:szCs w:val="19"/>
              </w:rPr>
              <w:t>ISERBA</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65B22F1" w14:textId="77777777" w:rsidR="00801E95" w:rsidRDefault="00801E95" w:rsidP="00A2402F">
            <w:pPr>
              <w:jc w:val="center"/>
            </w:pPr>
            <w:r w:rsidRPr="14151D29">
              <w:rPr>
                <w:rFonts w:ascii="Arial" w:eastAsia="Arial" w:hAnsi="Arial" w:cs="Arial"/>
                <w:sz w:val="19"/>
                <w:szCs w:val="19"/>
              </w:rPr>
              <w:t>590 436,31 €</w:t>
            </w:r>
          </w:p>
        </w:tc>
        <w:tc>
          <w:tcPr>
            <w:tcW w:w="45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158592E" w14:textId="77777777" w:rsidR="00801E95" w:rsidRDefault="00801E95" w:rsidP="00A2402F">
            <w:proofErr w:type="gramStart"/>
            <w:r w:rsidRPr="14151D29">
              <w:rPr>
                <w:rFonts w:ascii="Arial" w:eastAsia="Arial" w:hAnsi="Arial" w:cs="Arial"/>
                <w:sz w:val="19"/>
                <w:szCs w:val="19"/>
              </w:rPr>
              <w:t>entretien</w:t>
            </w:r>
            <w:proofErr w:type="gramEnd"/>
            <w:r w:rsidRPr="14151D29">
              <w:rPr>
                <w:rFonts w:ascii="Arial" w:eastAsia="Arial" w:hAnsi="Arial" w:cs="Arial"/>
                <w:sz w:val="19"/>
                <w:szCs w:val="19"/>
              </w:rPr>
              <w:t xml:space="preserve">, maintenance et travaux sur les ascenseurs </w:t>
            </w:r>
          </w:p>
        </w:tc>
        <w:tc>
          <w:tcPr>
            <w:tcW w:w="98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5622D8E" w14:textId="77777777" w:rsidR="00801E95" w:rsidRDefault="00801E95" w:rsidP="00A2402F">
            <w:pPr>
              <w:jc w:val="center"/>
            </w:pPr>
            <w:r w:rsidRPr="14151D29">
              <w:rPr>
                <w:rFonts w:ascii="Arial" w:eastAsia="Arial" w:hAnsi="Arial" w:cs="Arial"/>
                <w:sz w:val="19"/>
                <w:szCs w:val="19"/>
              </w:rPr>
              <w:t>26/01/2023</w:t>
            </w:r>
          </w:p>
        </w:tc>
      </w:tr>
      <w:tr w:rsidR="00801E95" w14:paraId="4BAAF6B0" w14:textId="77777777" w:rsidTr="00A2402F">
        <w:trPr>
          <w:trHeight w:val="25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8E987A4" w14:textId="77777777" w:rsidR="00801E95" w:rsidRDefault="00801E95" w:rsidP="00A2402F">
            <w:r w:rsidRPr="14151D29">
              <w:rPr>
                <w:rFonts w:ascii="Arial" w:eastAsia="Arial" w:hAnsi="Arial" w:cs="Arial"/>
                <w:sz w:val="19"/>
                <w:szCs w:val="19"/>
              </w:rPr>
              <w:t>ESPACE EURO SERVICES</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2057BB8" w14:textId="77777777" w:rsidR="00801E95" w:rsidRDefault="00801E95" w:rsidP="00A2402F">
            <w:pPr>
              <w:jc w:val="center"/>
            </w:pPr>
            <w:r w:rsidRPr="14151D29">
              <w:rPr>
                <w:rFonts w:ascii="Arial" w:eastAsia="Arial" w:hAnsi="Arial" w:cs="Arial"/>
                <w:sz w:val="19"/>
                <w:szCs w:val="19"/>
              </w:rPr>
              <w:t>749 646,94 €</w:t>
            </w:r>
          </w:p>
        </w:tc>
        <w:tc>
          <w:tcPr>
            <w:tcW w:w="45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767ECD9" w14:textId="77777777" w:rsidR="00801E95" w:rsidRDefault="00801E95" w:rsidP="00A2402F">
            <w:proofErr w:type="gramStart"/>
            <w:r w:rsidRPr="14151D29">
              <w:rPr>
                <w:rFonts w:ascii="Arial" w:eastAsia="Arial" w:hAnsi="Arial" w:cs="Arial"/>
                <w:sz w:val="19"/>
                <w:szCs w:val="19"/>
              </w:rPr>
              <w:t>entretien</w:t>
            </w:r>
            <w:proofErr w:type="gramEnd"/>
            <w:r w:rsidRPr="14151D29">
              <w:rPr>
                <w:rFonts w:ascii="Arial" w:eastAsia="Arial" w:hAnsi="Arial" w:cs="Arial"/>
                <w:sz w:val="19"/>
                <w:szCs w:val="19"/>
              </w:rPr>
              <w:t xml:space="preserve">, maintenance et travaux sur les ascenseurs </w:t>
            </w:r>
          </w:p>
        </w:tc>
        <w:tc>
          <w:tcPr>
            <w:tcW w:w="98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8F64B13" w14:textId="77777777" w:rsidR="00801E95" w:rsidRDefault="00801E95" w:rsidP="00A2402F">
            <w:pPr>
              <w:jc w:val="center"/>
            </w:pPr>
            <w:r w:rsidRPr="14151D29">
              <w:rPr>
                <w:rFonts w:ascii="Arial" w:eastAsia="Arial" w:hAnsi="Arial" w:cs="Arial"/>
                <w:sz w:val="19"/>
                <w:szCs w:val="19"/>
              </w:rPr>
              <w:t>26/01/2023</w:t>
            </w:r>
          </w:p>
        </w:tc>
      </w:tr>
      <w:tr w:rsidR="00801E95" w14:paraId="19EFD37E" w14:textId="77777777" w:rsidTr="00A2402F">
        <w:trPr>
          <w:trHeight w:val="25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8C68F28" w14:textId="77777777" w:rsidR="00801E95" w:rsidRDefault="00801E95" w:rsidP="00A2402F">
            <w:r w:rsidRPr="14151D29">
              <w:rPr>
                <w:rFonts w:ascii="Arial" w:eastAsia="Arial" w:hAnsi="Arial" w:cs="Arial"/>
                <w:sz w:val="19"/>
                <w:szCs w:val="19"/>
              </w:rPr>
              <w:t>SCHINDLER Lot 1</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46EEDD6" w14:textId="77777777" w:rsidR="00801E95" w:rsidRDefault="00801E95" w:rsidP="00A2402F">
            <w:pPr>
              <w:jc w:val="center"/>
            </w:pPr>
            <w:r w:rsidRPr="14151D29">
              <w:rPr>
                <w:rFonts w:ascii="Arial" w:eastAsia="Arial" w:hAnsi="Arial" w:cs="Arial"/>
                <w:sz w:val="19"/>
                <w:szCs w:val="19"/>
              </w:rPr>
              <w:t>3 653 063,44 €</w:t>
            </w:r>
          </w:p>
        </w:tc>
        <w:tc>
          <w:tcPr>
            <w:tcW w:w="453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EA711C4" w14:textId="77777777" w:rsidR="00801E95" w:rsidRDefault="00801E95" w:rsidP="00A2402F">
            <w:r w:rsidRPr="14151D29">
              <w:rPr>
                <w:rFonts w:ascii="Arial" w:eastAsia="Arial" w:hAnsi="Arial" w:cs="Arial"/>
                <w:sz w:val="19"/>
                <w:szCs w:val="19"/>
              </w:rPr>
              <w:t xml:space="preserve">Entretien, maintenance et travaux sur les ascenseurs </w:t>
            </w:r>
          </w:p>
        </w:tc>
        <w:tc>
          <w:tcPr>
            <w:tcW w:w="98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A61831D" w14:textId="77777777" w:rsidR="00801E95" w:rsidRDefault="00801E95" w:rsidP="00A2402F">
            <w:pPr>
              <w:jc w:val="center"/>
            </w:pPr>
            <w:r w:rsidRPr="14151D29">
              <w:rPr>
                <w:rFonts w:ascii="Arial" w:eastAsia="Arial" w:hAnsi="Arial" w:cs="Arial"/>
                <w:sz w:val="19"/>
                <w:szCs w:val="19"/>
              </w:rPr>
              <w:t>07/02/2023</w:t>
            </w:r>
          </w:p>
        </w:tc>
      </w:tr>
      <w:tr w:rsidR="00801E95" w14:paraId="656936B6" w14:textId="77777777" w:rsidTr="00A2402F">
        <w:trPr>
          <w:trHeight w:val="25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0914817" w14:textId="77777777" w:rsidR="00801E95" w:rsidRDefault="00801E95" w:rsidP="00A2402F">
            <w:r w:rsidRPr="14151D29">
              <w:rPr>
                <w:rFonts w:ascii="Arial" w:eastAsia="Arial" w:hAnsi="Arial" w:cs="Arial"/>
                <w:sz w:val="19"/>
                <w:szCs w:val="19"/>
              </w:rPr>
              <w:t xml:space="preserve">KONE Lot 2 </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087607E" w14:textId="77777777" w:rsidR="00801E95" w:rsidRDefault="00801E95" w:rsidP="00A2402F">
            <w:pPr>
              <w:jc w:val="center"/>
            </w:pPr>
            <w:r w:rsidRPr="14151D29">
              <w:rPr>
                <w:rFonts w:ascii="Arial" w:eastAsia="Arial" w:hAnsi="Arial" w:cs="Arial"/>
                <w:sz w:val="19"/>
                <w:szCs w:val="19"/>
              </w:rPr>
              <w:t>3 800 756,00 €</w:t>
            </w:r>
          </w:p>
        </w:tc>
        <w:tc>
          <w:tcPr>
            <w:tcW w:w="4536" w:type="dxa"/>
            <w:vMerge/>
            <w:tcBorders>
              <w:left w:val="single" w:sz="0" w:space="0" w:color="auto"/>
              <w:right w:val="single" w:sz="0" w:space="0" w:color="auto"/>
            </w:tcBorders>
            <w:vAlign w:val="center"/>
          </w:tcPr>
          <w:p w14:paraId="648D75D9" w14:textId="77777777" w:rsidR="00801E95" w:rsidRDefault="00801E95" w:rsidP="00A2402F"/>
        </w:tc>
        <w:tc>
          <w:tcPr>
            <w:tcW w:w="986" w:type="dxa"/>
            <w:vMerge/>
            <w:tcBorders>
              <w:left w:val="single" w:sz="0" w:space="0" w:color="auto"/>
              <w:right w:val="single" w:sz="0" w:space="0" w:color="auto"/>
            </w:tcBorders>
            <w:vAlign w:val="center"/>
          </w:tcPr>
          <w:p w14:paraId="21EEE8E4" w14:textId="77777777" w:rsidR="00801E95" w:rsidRDefault="00801E95" w:rsidP="00A2402F"/>
        </w:tc>
      </w:tr>
      <w:tr w:rsidR="00801E95" w14:paraId="3E54EFBA" w14:textId="77777777" w:rsidTr="00A2402F">
        <w:trPr>
          <w:trHeight w:val="25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064D3B0" w14:textId="77777777" w:rsidR="00801E95" w:rsidRDefault="00801E95" w:rsidP="00A2402F">
            <w:r w:rsidRPr="14151D29">
              <w:rPr>
                <w:rFonts w:ascii="Arial" w:eastAsia="Arial" w:hAnsi="Arial" w:cs="Arial"/>
                <w:sz w:val="19"/>
                <w:szCs w:val="19"/>
              </w:rPr>
              <w:t>SCHINDLER Lot 3</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719CC2D" w14:textId="77777777" w:rsidR="00801E95" w:rsidRDefault="00801E95" w:rsidP="00A2402F">
            <w:pPr>
              <w:jc w:val="center"/>
            </w:pPr>
            <w:r w:rsidRPr="14151D29">
              <w:rPr>
                <w:rFonts w:ascii="Arial" w:eastAsia="Arial" w:hAnsi="Arial" w:cs="Arial"/>
                <w:sz w:val="19"/>
                <w:szCs w:val="19"/>
              </w:rPr>
              <w:t>3 798 571,30 €</w:t>
            </w:r>
          </w:p>
        </w:tc>
        <w:tc>
          <w:tcPr>
            <w:tcW w:w="4536" w:type="dxa"/>
            <w:vMerge/>
            <w:tcBorders>
              <w:left w:val="single" w:sz="0" w:space="0" w:color="auto"/>
              <w:right w:val="single" w:sz="0" w:space="0" w:color="auto"/>
            </w:tcBorders>
            <w:vAlign w:val="center"/>
          </w:tcPr>
          <w:p w14:paraId="03BA8789" w14:textId="77777777" w:rsidR="00801E95" w:rsidRDefault="00801E95" w:rsidP="00A2402F"/>
        </w:tc>
        <w:tc>
          <w:tcPr>
            <w:tcW w:w="986" w:type="dxa"/>
            <w:vMerge/>
            <w:tcBorders>
              <w:left w:val="single" w:sz="0" w:space="0" w:color="auto"/>
              <w:right w:val="single" w:sz="0" w:space="0" w:color="auto"/>
            </w:tcBorders>
            <w:vAlign w:val="center"/>
          </w:tcPr>
          <w:p w14:paraId="25EE3431" w14:textId="77777777" w:rsidR="00801E95" w:rsidRDefault="00801E95" w:rsidP="00A2402F"/>
        </w:tc>
      </w:tr>
      <w:tr w:rsidR="00801E95" w14:paraId="4D62EEEA" w14:textId="77777777" w:rsidTr="00A2402F">
        <w:trPr>
          <w:trHeight w:val="25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B7D87B0" w14:textId="77777777" w:rsidR="00801E95" w:rsidRDefault="00801E95" w:rsidP="00A2402F">
            <w:r w:rsidRPr="14151D29">
              <w:rPr>
                <w:rFonts w:ascii="Arial" w:eastAsia="Arial" w:hAnsi="Arial" w:cs="Arial"/>
                <w:sz w:val="19"/>
                <w:szCs w:val="19"/>
              </w:rPr>
              <w:t xml:space="preserve"> KONE Lot 4</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9CB51F6" w14:textId="77777777" w:rsidR="00801E95" w:rsidRDefault="00801E95" w:rsidP="00A2402F">
            <w:pPr>
              <w:jc w:val="center"/>
            </w:pPr>
            <w:r w:rsidRPr="14151D29">
              <w:rPr>
                <w:rFonts w:ascii="Arial" w:eastAsia="Arial" w:hAnsi="Arial" w:cs="Arial"/>
                <w:sz w:val="19"/>
                <w:szCs w:val="19"/>
              </w:rPr>
              <w:t>3 735 612,00 €</w:t>
            </w:r>
          </w:p>
        </w:tc>
        <w:tc>
          <w:tcPr>
            <w:tcW w:w="4536" w:type="dxa"/>
            <w:vMerge/>
            <w:tcBorders>
              <w:left w:val="single" w:sz="0" w:space="0" w:color="auto"/>
              <w:right w:val="single" w:sz="0" w:space="0" w:color="auto"/>
            </w:tcBorders>
            <w:vAlign w:val="center"/>
          </w:tcPr>
          <w:p w14:paraId="08144135" w14:textId="77777777" w:rsidR="00801E95" w:rsidRDefault="00801E95" w:rsidP="00A2402F"/>
        </w:tc>
        <w:tc>
          <w:tcPr>
            <w:tcW w:w="986" w:type="dxa"/>
            <w:vMerge/>
            <w:tcBorders>
              <w:left w:val="single" w:sz="0" w:space="0" w:color="auto"/>
              <w:right w:val="single" w:sz="0" w:space="0" w:color="auto"/>
            </w:tcBorders>
            <w:vAlign w:val="center"/>
          </w:tcPr>
          <w:p w14:paraId="0C164508" w14:textId="77777777" w:rsidR="00801E95" w:rsidRDefault="00801E95" w:rsidP="00A2402F"/>
        </w:tc>
      </w:tr>
      <w:tr w:rsidR="00801E95" w14:paraId="41224A2D" w14:textId="77777777" w:rsidTr="00A2402F">
        <w:trPr>
          <w:trHeight w:val="25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7746AE3" w14:textId="77777777" w:rsidR="00801E95" w:rsidRDefault="00801E95" w:rsidP="00A2402F">
            <w:r w:rsidRPr="14151D29">
              <w:rPr>
                <w:rFonts w:ascii="Arial" w:eastAsia="Arial" w:hAnsi="Arial" w:cs="Arial"/>
                <w:sz w:val="19"/>
                <w:szCs w:val="19"/>
              </w:rPr>
              <w:t xml:space="preserve"> KONE Lot 5</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835652C" w14:textId="77777777" w:rsidR="00801E95" w:rsidRDefault="00801E95" w:rsidP="00A2402F">
            <w:pPr>
              <w:jc w:val="center"/>
            </w:pPr>
            <w:r w:rsidRPr="14151D29">
              <w:rPr>
                <w:rFonts w:ascii="Arial" w:eastAsia="Arial" w:hAnsi="Arial" w:cs="Arial"/>
                <w:sz w:val="19"/>
                <w:szCs w:val="19"/>
              </w:rPr>
              <w:t>163 183,60 €</w:t>
            </w:r>
          </w:p>
        </w:tc>
        <w:tc>
          <w:tcPr>
            <w:tcW w:w="4536" w:type="dxa"/>
            <w:vMerge/>
            <w:tcBorders>
              <w:left w:val="single" w:sz="0" w:space="0" w:color="auto"/>
              <w:bottom w:val="single" w:sz="0" w:space="0" w:color="auto"/>
              <w:right w:val="single" w:sz="0" w:space="0" w:color="auto"/>
            </w:tcBorders>
            <w:vAlign w:val="center"/>
          </w:tcPr>
          <w:p w14:paraId="3377399A" w14:textId="77777777" w:rsidR="00801E95" w:rsidRDefault="00801E95" w:rsidP="00A2402F"/>
        </w:tc>
        <w:tc>
          <w:tcPr>
            <w:tcW w:w="986" w:type="dxa"/>
            <w:vMerge/>
            <w:tcBorders>
              <w:left w:val="single" w:sz="0" w:space="0" w:color="auto"/>
              <w:bottom w:val="single" w:sz="0" w:space="0" w:color="auto"/>
              <w:right w:val="single" w:sz="0" w:space="0" w:color="auto"/>
            </w:tcBorders>
            <w:vAlign w:val="center"/>
          </w:tcPr>
          <w:p w14:paraId="7FE9A315" w14:textId="77777777" w:rsidR="00801E95" w:rsidRDefault="00801E95" w:rsidP="00A2402F"/>
        </w:tc>
      </w:tr>
      <w:tr w:rsidR="00801E95" w14:paraId="35E9043C" w14:textId="77777777" w:rsidTr="00A2402F">
        <w:trPr>
          <w:trHeight w:val="25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B846967" w14:textId="77777777" w:rsidR="00801E95" w:rsidRDefault="00801E95" w:rsidP="00A2402F">
            <w:r w:rsidRPr="14151D29">
              <w:rPr>
                <w:rFonts w:ascii="Arial" w:eastAsia="Arial" w:hAnsi="Arial" w:cs="Arial"/>
                <w:sz w:val="19"/>
                <w:szCs w:val="19"/>
              </w:rPr>
              <w:t xml:space="preserve"> CHALLANCIN Lot1</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1CC7215" w14:textId="77777777" w:rsidR="00801E95" w:rsidRDefault="00801E95" w:rsidP="00A2402F">
            <w:pPr>
              <w:jc w:val="center"/>
            </w:pPr>
            <w:r w:rsidRPr="14151D29">
              <w:rPr>
                <w:rFonts w:ascii="Arial" w:eastAsia="Arial" w:hAnsi="Arial" w:cs="Arial"/>
                <w:sz w:val="19"/>
                <w:szCs w:val="19"/>
              </w:rPr>
              <w:t>142 970,00 €</w:t>
            </w:r>
          </w:p>
        </w:tc>
        <w:tc>
          <w:tcPr>
            <w:tcW w:w="4536" w:type="dxa"/>
            <w:vMerge w:val="restart"/>
            <w:tcBorders>
              <w:top w:val="nil"/>
              <w:left w:val="single" w:sz="4" w:space="0" w:color="auto"/>
              <w:bottom w:val="single" w:sz="4" w:space="0" w:color="auto"/>
              <w:right w:val="single" w:sz="4" w:space="0" w:color="auto"/>
            </w:tcBorders>
            <w:tcMar>
              <w:top w:w="15" w:type="dxa"/>
              <w:left w:w="15" w:type="dxa"/>
              <w:right w:w="15" w:type="dxa"/>
            </w:tcMar>
          </w:tcPr>
          <w:p w14:paraId="1B41450E" w14:textId="77777777" w:rsidR="00801E95" w:rsidRDefault="00801E95" w:rsidP="00A2402F">
            <w:r w:rsidRPr="14151D29">
              <w:rPr>
                <w:rFonts w:ascii="Arial" w:eastAsia="Arial" w:hAnsi="Arial" w:cs="Arial"/>
                <w:sz w:val="19"/>
                <w:szCs w:val="19"/>
              </w:rPr>
              <w:t xml:space="preserve">Location et pose de système </w:t>
            </w:r>
            <w:proofErr w:type="gramStart"/>
            <w:r w:rsidRPr="14151D29">
              <w:rPr>
                <w:rFonts w:ascii="Arial" w:eastAsia="Arial" w:hAnsi="Arial" w:cs="Arial"/>
                <w:sz w:val="19"/>
                <w:szCs w:val="19"/>
              </w:rPr>
              <w:t>anti intrusion</w:t>
            </w:r>
            <w:proofErr w:type="gramEnd"/>
          </w:p>
        </w:tc>
        <w:tc>
          <w:tcPr>
            <w:tcW w:w="986" w:type="dxa"/>
            <w:vMerge w:val="restart"/>
            <w:tcBorders>
              <w:top w:val="nil"/>
              <w:left w:val="single" w:sz="4" w:space="0" w:color="auto"/>
              <w:bottom w:val="single" w:sz="4" w:space="0" w:color="auto"/>
              <w:right w:val="single" w:sz="4" w:space="0" w:color="auto"/>
            </w:tcBorders>
            <w:tcMar>
              <w:top w:w="15" w:type="dxa"/>
              <w:left w:w="15" w:type="dxa"/>
              <w:right w:w="15" w:type="dxa"/>
            </w:tcMar>
          </w:tcPr>
          <w:p w14:paraId="3202F11F" w14:textId="77777777" w:rsidR="00801E95" w:rsidRDefault="00801E95" w:rsidP="00A2402F">
            <w:pPr>
              <w:jc w:val="center"/>
            </w:pPr>
            <w:r w:rsidRPr="14151D29">
              <w:rPr>
                <w:rFonts w:ascii="Arial" w:eastAsia="Arial" w:hAnsi="Arial" w:cs="Arial"/>
                <w:sz w:val="19"/>
                <w:szCs w:val="19"/>
              </w:rPr>
              <w:t>07/02/2023</w:t>
            </w:r>
          </w:p>
        </w:tc>
      </w:tr>
      <w:tr w:rsidR="00801E95" w14:paraId="0CB9CFE7" w14:textId="77777777" w:rsidTr="00A2402F">
        <w:trPr>
          <w:trHeight w:val="25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75440B2" w14:textId="77777777" w:rsidR="00801E95" w:rsidRDefault="00801E95" w:rsidP="00A2402F">
            <w:r w:rsidRPr="14151D29">
              <w:rPr>
                <w:rFonts w:ascii="Arial" w:eastAsia="Arial" w:hAnsi="Arial" w:cs="Arial"/>
                <w:sz w:val="19"/>
                <w:szCs w:val="19"/>
              </w:rPr>
              <w:t xml:space="preserve"> VP SITEX Lot2</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642D0C6" w14:textId="77777777" w:rsidR="00801E95" w:rsidRDefault="00801E95" w:rsidP="00A2402F">
            <w:pPr>
              <w:jc w:val="center"/>
            </w:pPr>
            <w:r w:rsidRPr="14151D29">
              <w:rPr>
                <w:rFonts w:ascii="Arial" w:eastAsia="Arial" w:hAnsi="Arial" w:cs="Arial"/>
                <w:sz w:val="19"/>
                <w:szCs w:val="19"/>
              </w:rPr>
              <w:t>92 990,00 €</w:t>
            </w:r>
          </w:p>
        </w:tc>
        <w:tc>
          <w:tcPr>
            <w:tcW w:w="4536" w:type="dxa"/>
            <w:vMerge/>
            <w:tcBorders>
              <w:left w:val="single" w:sz="0" w:space="0" w:color="auto"/>
              <w:bottom w:val="single" w:sz="0" w:space="0" w:color="auto"/>
              <w:right w:val="single" w:sz="0" w:space="0" w:color="auto"/>
            </w:tcBorders>
            <w:vAlign w:val="center"/>
          </w:tcPr>
          <w:p w14:paraId="4C4FE2D1" w14:textId="77777777" w:rsidR="00801E95" w:rsidRDefault="00801E95" w:rsidP="00A2402F"/>
        </w:tc>
        <w:tc>
          <w:tcPr>
            <w:tcW w:w="986" w:type="dxa"/>
            <w:vMerge/>
            <w:tcBorders>
              <w:left w:val="single" w:sz="0" w:space="0" w:color="auto"/>
              <w:bottom w:val="single" w:sz="0" w:space="0" w:color="auto"/>
              <w:right w:val="single" w:sz="0" w:space="0" w:color="auto"/>
            </w:tcBorders>
            <w:vAlign w:val="center"/>
          </w:tcPr>
          <w:p w14:paraId="2FBD502E" w14:textId="77777777" w:rsidR="00801E95" w:rsidRDefault="00801E95" w:rsidP="00A2402F"/>
        </w:tc>
      </w:tr>
      <w:tr w:rsidR="00801E95" w14:paraId="61166DDB" w14:textId="77777777" w:rsidTr="00A2402F">
        <w:trPr>
          <w:trHeight w:val="228"/>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F698691" w14:textId="77777777" w:rsidR="00801E95" w:rsidRDefault="00801E95" w:rsidP="00A2402F">
            <w:r w:rsidRPr="14151D29">
              <w:rPr>
                <w:rFonts w:ascii="Arial" w:eastAsia="Arial" w:hAnsi="Arial" w:cs="Arial"/>
                <w:sz w:val="19"/>
                <w:szCs w:val="19"/>
              </w:rPr>
              <w:t xml:space="preserve">ETI </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E5C449D" w14:textId="77777777" w:rsidR="00801E95" w:rsidRDefault="00801E95" w:rsidP="00A2402F">
            <w:pPr>
              <w:jc w:val="center"/>
            </w:pPr>
            <w:r w:rsidRPr="14151D29">
              <w:rPr>
                <w:rFonts w:ascii="Arial" w:eastAsia="Arial" w:hAnsi="Arial" w:cs="Arial"/>
                <w:sz w:val="19"/>
                <w:szCs w:val="19"/>
              </w:rPr>
              <w:t>749 523,00 €</w:t>
            </w:r>
          </w:p>
        </w:tc>
        <w:tc>
          <w:tcPr>
            <w:tcW w:w="4536" w:type="dxa"/>
            <w:tcBorders>
              <w:top w:val="nil"/>
              <w:left w:val="single" w:sz="4" w:space="0" w:color="auto"/>
              <w:bottom w:val="single" w:sz="4" w:space="0" w:color="auto"/>
              <w:right w:val="single" w:sz="4" w:space="0" w:color="auto"/>
            </w:tcBorders>
            <w:tcMar>
              <w:top w:w="15" w:type="dxa"/>
              <w:left w:w="15" w:type="dxa"/>
              <w:right w:w="15" w:type="dxa"/>
            </w:tcMar>
          </w:tcPr>
          <w:p w14:paraId="54C11001" w14:textId="77777777" w:rsidR="00801E95" w:rsidRDefault="00801E95" w:rsidP="00A2402F">
            <w:r w:rsidRPr="14151D29">
              <w:rPr>
                <w:rFonts w:ascii="Arial" w:eastAsia="Arial" w:hAnsi="Arial" w:cs="Arial"/>
                <w:sz w:val="19"/>
                <w:szCs w:val="19"/>
              </w:rPr>
              <w:t xml:space="preserve">Travaux d’étanchéité – entretien courant </w:t>
            </w:r>
          </w:p>
        </w:tc>
        <w:tc>
          <w:tcPr>
            <w:tcW w:w="986" w:type="dxa"/>
            <w:tcBorders>
              <w:top w:val="nil"/>
              <w:left w:val="single" w:sz="4" w:space="0" w:color="auto"/>
              <w:bottom w:val="single" w:sz="4" w:space="0" w:color="auto"/>
              <w:right w:val="single" w:sz="4" w:space="0" w:color="auto"/>
            </w:tcBorders>
            <w:tcMar>
              <w:top w:w="15" w:type="dxa"/>
              <w:left w:w="15" w:type="dxa"/>
              <w:right w:w="15" w:type="dxa"/>
            </w:tcMar>
          </w:tcPr>
          <w:p w14:paraId="0D8FCF75" w14:textId="77777777" w:rsidR="00801E95" w:rsidRDefault="00801E95" w:rsidP="00A2402F">
            <w:pPr>
              <w:jc w:val="center"/>
            </w:pPr>
            <w:r w:rsidRPr="14151D29">
              <w:rPr>
                <w:rFonts w:ascii="Arial" w:eastAsia="Arial" w:hAnsi="Arial" w:cs="Arial"/>
                <w:sz w:val="19"/>
                <w:szCs w:val="19"/>
              </w:rPr>
              <w:t>07/02/2023</w:t>
            </w:r>
          </w:p>
        </w:tc>
      </w:tr>
      <w:tr w:rsidR="00801E95" w14:paraId="243D1BC8" w14:textId="77777777" w:rsidTr="00A2402F">
        <w:trPr>
          <w:trHeight w:val="25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48146CC" w14:textId="77777777" w:rsidR="00801E95" w:rsidRDefault="00801E95" w:rsidP="00A2402F">
            <w:r w:rsidRPr="14151D29">
              <w:rPr>
                <w:rFonts w:ascii="Arial" w:eastAsia="Arial" w:hAnsi="Arial" w:cs="Arial"/>
                <w:sz w:val="19"/>
                <w:szCs w:val="19"/>
              </w:rPr>
              <w:t>Groupement PARERA/STONAL</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E85CA96" w14:textId="77777777" w:rsidR="00801E95" w:rsidRDefault="00801E95" w:rsidP="00A2402F">
            <w:pPr>
              <w:jc w:val="center"/>
            </w:pPr>
            <w:r w:rsidRPr="14151D29">
              <w:rPr>
                <w:rFonts w:ascii="Arial" w:eastAsia="Arial" w:hAnsi="Arial" w:cs="Arial"/>
                <w:sz w:val="19"/>
                <w:szCs w:val="19"/>
              </w:rPr>
              <w:t xml:space="preserve">2 787 708.69€ </w:t>
            </w:r>
          </w:p>
        </w:tc>
        <w:tc>
          <w:tcPr>
            <w:tcW w:w="45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DB9CB76" w14:textId="77777777" w:rsidR="00801E95" w:rsidRDefault="00801E95" w:rsidP="00A2402F">
            <w:r w:rsidRPr="14151D29">
              <w:rPr>
                <w:rFonts w:ascii="Arial" w:eastAsia="Arial" w:hAnsi="Arial" w:cs="Arial"/>
                <w:sz w:val="19"/>
                <w:szCs w:val="19"/>
              </w:rPr>
              <w:t>Numérisation du patrimoine</w:t>
            </w:r>
          </w:p>
        </w:tc>
        <w:tc>
          <w:tcPr>
            <w:tcW w:w="98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BBF4814" w14:textId="77777777" w:rsidR="00801E95" w:rsidRDefault="00801E95" w:rsidP="00A2402F">
            <w:pPr>
              <w:jc w:val="center"/>
            </w:pPr>
            <w:r w:rsidRPr="14151D29">
              <w:rPr>
                <w:rFonts w:ascii="Arial" w:eastAsia="Arial" w:hAnsi="Arial" w:cs="Arial"/>
                <w:sz w:val="19"/>
                <w:szCs w:val="19"/>
              </w:rPr>
              <w:t>07/02/2023</w:t>
            </w:r>
          </w:p>
        </w:tc>
      </w:tr>
      <w:tr w:rsidR="00801E95" w14:paraId="06D5B111" w14:textId="77777777" w:rsidTr="00A2402F">
        <w:trPr>
          <w:trHeight w:val="667"/>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75F8C84" w14:textId="77777777" w:rsidR="00801E95" w:rsidRDefault="00801E95" w:rsidP="00A2402F">
            <w:r w:rsidRPr="14151D29">
              <w:rPr>
                <w:rFonts w:ascii="Arial" w:eastAsia="Arial" w:hAnsi="Arial" w:cs="Arial"/>
                <w:sz w:val="19"/>
                <w:szCs w:val="19"/>
              </w:rPr>
              <w:t>SERMET</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79E7B06" w14:textId="77777777" w:rsidR="00801E95" w:rsidRDefault="00801E95" w:rsidP="00A2402F">
            <w:pPr>
              <w:jc w:val="center"/>
            </w:pPr>
            <w:r w:rsidRPr="14151D29">
              <w:rPr>
                <w:rFonts w:ascii="Arial" w:eastAsia="Arial" w:hAnsi="Arial" w:cs="Arial"/>
                <w:sz w:val="19"/>
                <w:szCs w:val="19"/>
              </w:rPr>
              <w:t>854 662,50 €</w:t>
            </w:r>
          </w:p>
        </w:tc>
        <w:tc>
          <w:tcPr>
            <w:tcW w:w="45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5E24B33" w14:textId="77777777" w:rsidR="00801E95" w:rsidRDefault="00801E95" w:rsidP="00A2402F">
            <w:r w:rsidRPr="14151D29">
              <w:rPr>
                <w:rFonts w:ascii="Arial" w:eastAsia="Arial" w:hAnsi="Arial" w:cs="Arial"/>
                <w:sz w:val="19"/>
                <w:szCs w:val="19"/>
              </w:rPr>
              <w:t>Assistance technique à maîtrise d’ouvrage pour les opérations de développement du réseau de chaleur d’Orly-Choisy</w:t>
            </w:r>
            <w:r>
              <w:rPr>
                <w:rFonts w:ascii="Arial" w:eastAsia="Arial" w:hAnsi="Arial" w:cs="Arial"/>
                <w:sz w:val="19"/>
                <w:szCs w:val="19"/>
              </w:rPr>
              <w:t xml:space="preserve"> </w:t>
            </w:r>
            <w:r w:rsidRPr="14151D29">
              <w:rPr>
                <w:rFonts w:ascii="Arial" w:eastAsia="Arial" w:hAnsi="Arial" w:cs="Arial"/>
                <w:sz w:val="19"/>
                <w:szCs w:val="19"/>
              </w:rPr>
              <w:t>(Accord-cadre à bons de commandes)</w:t>
            </w:r>
          </w:p>
        </w:tc>
        <w:tc>
          <w:tcPr>
            <w:tcW w:w="98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56BE24F" w14:textId="77777777" w:rsidR="00801E95" w:rsidRDefault="00801E95" w:rsidP="00A2402F">
            <w:pPr>
              <w:jc w:val="center"/>
            </w:pPr>
            <w:r w:rsidRPr="14151D29">
              <w:rPr>
                <w:rFonts w:ascii="Arial" w:eastAsia="Arial" w:hAnsi="Arial" w:cs="Arial"/>
                <w:sz w:val="19"/>
                <w:szCs w:val="19"/>
              </w:rPr>
              <w:t>09/03/2023</w:t>
            </w:r>
          </w:p>
        </w:tc>
      </w:tr>
      <w:tr w:rsidR="00801E95" w14:paraId="3E00F293" w14:textId="77777777" w:rsidTr="00A2402F">
        <w:trPr>
          <w:trHeight w:val="25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EF68DC6" w14:textId="77777777" w:rsidR="00801E95" w:rsidRDefault="00801E95" w:rsidP="00A2402F">
            <w:r w:rsidRPr="14151D29">
              <w:rPr>
                <w:rFonts w:ascii="Arial" w:eastAsia="Arial" w:hAnsi="Arial" w:cs="Arial"/>
                <w:sz w:val="19"/>
                <w:szCs w:val="19"/>
              </w:rPr>
              <w:t xml:space="preserve"> PINSON Lot 1</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3A9D266" w14:textId="77777777" w:rsidR="00801E95" w:rsidRDefault="00801E95" w:rsidP="00A2402F">
            <w:pPr>
              <w:jc w:val="center"/>
            </w:pPr>
            <w:r w:rsidRPr="14151D29">
              <w:rPr>
                <w:rFonts w:ascii="Arial" w:eastAsia="Arial" w:hAnsi="Arial" w:cs="Arial"/>
                <w:sz w:val="19"/>
                <w:szCs w:val="19"/>
              </w:rPr>
              <w:t>1 817 108,61 €</w:t>
            </w:r>
          </w:p>
        </w:tc>
        <w:tc>
          <w:tcPr>
            <w:tcW w:w="45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4F97B5C" w14:textId="77777777" w:rsidR="00801E95" w:rsidRDefault="00801E95" w:rsidP="00A2402F">
            <w:proofErr w:type="gramStart"/>
            <w:r w:rsidRPr="14151D29">
              <w:rPr>
                <w:rFonts w:ascii="Arial" w:eastAsia="Arial" w:hAnsi="Arial" w:cs="Arial"/>
                <w:sz w:val="19"/>
                <w:szCs w:val="19"/>
              </w:rPr>
              <w:t>entretien</w:t>
            </w:r>
            <w:proofErr w:type="gramEnd"/>
            <w:r w:rsidRPr="14151D29">
              <w:rPr>
                <w:rFonts w:ascii="Arial" w:eastAsia="Arial" w:hAnsi="Arial" w:cs="Arial"/>
                <w:sz w:val="19"/>
                <w:szCs w:val="19"/>
              </w:rPr>
              <w:t xml:space="preserve"> des espaces </w:t>
            </w:r>
            <w:proofErr w:type="spellStart"/>
            <w:r w:rsidRPr="14151D29">
              <w:rPr>
                <w:rFonts w:ascii="Arial" w:eastAsia="Arial" w:hAnsi="Arial" w:cs="Arial"/>
                <w:sz w:val="19"/>
                <w:szCs w:val="19"/>
              </w:rPr>
              <w:t>verst</w:t>
            </w:r>
            <w:proofErr w:type="spellEnd"/>
          </w:p>
        </w:tc>
        <w:tc>
          <w:tcPr>
            <w:tcW w:w="98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1FE25E7" w14:textId="77777777" w:rsidR="00801E95" w:rsidRDefault="00801E95" w:rsidP="00A2402F">
            <w:pPr>
              <w:jc w:val="center"/>
            </w:pPr>
            <w:r w:rsidRPr="14151D29">
              <w:rPr>
                <w:rFonts w:ascii="Arial" w:eastAsia="Arial" w:hAnsi="Arial" w:cs="Arial"/>
                <w:sz w:val="19"/>
                <w:szCs w:val="19"/>
              </w:rPr>
              <w:t>09/03/2023</w:t>
            </w:r>
          </w:p>
        </w:tc>
      </w:tr>
      <w:tr w:rsidR="00801E95" w14:paraId="7E93D416" w14:textId="77777777" w:rsidTr="00A2402F">
        <w:trPr>
          <w:trHeight w:val="25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566BB5B" w14:textId="77777777" w:rsidR="00801E95" w:rsidRDefault="00801E95" w:rsidP="00A2402F">
            <w:r w:rsidRPr="14151D29">
              <w:rPr>
                <w:rFonts w:ascii="Arial" w:eastAsia="Arial" w:hAnsi="Arial" w:cs="Arial"/>
                <w:sz w:val="19"/>
                <w:szCs w:val="19"/>
              </w:rPr>
              <w:t xml:space="preserve"> NBS Lot 2</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12E769E" w14:textId="77777777" w:rsidR="00801E95" w:rsidRDefault="00801E95" w:rsidP="00A2402F">
            <w:pPr>
              <w:jc w:val="center"/>
            </w:pPr>
            <w:r w:rsidRPr="14151D29">
              <w:rPr>
                <w:rFonts w:ascii="Arial" w:eastAsia="Arial" w:hAnsi="Arial" w:cs="Arial"/>
                <w:sz w:val="19"/>
                <w:szCs w:val="19"/>
              </w:rPr>
              <w:t>1 336 366,98 €</w:t>
            </w:r>
          </w:p>
        </w:tc>
        <w:tc>
          <w:tcPr>
            <w:tcW w:w="45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E8935BC" w14:textId="77777777" w:rsidR="00801E95" w:rsidRDefault="00801E95" w:rsidP="00A2402F">
            <w:proofErr w:type="gramStart"/>
            <w:r w:rsidRPr="14151D29">
              <w:rPr>
                <w:rFonts w:ascii="Arial" w:eastAsia="Arial" w:hAnsi="Arial" w:cs="Arial"/>
                <w:sz w:val="19"/>
                <w:szCs w:val="19"/>
              </w:rPr>
              <w:t>entretien</w:t>
            </w:r>
            <w:proofErr w:type="gramEnd"/>
            <w:r w:rsidRPr="14151D29">
              <w:rPr>
                <w:rFonts w:ascii="Arial" w:eastAsia="Arial" w:hAnsi="Arial" w:cs="Arial"/>
                <w:sz w:val="19"/>
                <w:szCs w:val="19"/>
              </w:rPr>
              <w:t xml:space="preserve"> des espaces </w:t>
            </w:r>
            <w:proofErr w:type="spellStart"/>
            <w:r w:rsidRPr="14151D29">
              <w:rPr>
                <w:rFonts w:ascii="Arial" w:eastAsia="Arial" w:hAnsi="Arial" w:cs="Arial"/>
                <w:sz w:val="19"/>
                <w:szCs w:val="19"/>
              </w:rPr>
              <w:t>verst</w:t>
            </w:r>
            <w:proofErr w:type="spellEnd"/>
          </w:p>
        </w:tc>
        <w:tc>
          <w:tcPr>
            <w:tcW w:w="98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0DF38D3" w14:textId="77777777" w:rsidR="00801E95" w:rsidRDefault="00801E95" w:rsidP="00A2402F">
            <w:pPr>
              <w:jc w:val="center"/>
            </w:pPr>
            <w:r w:rsidRPr="14151D29">
              <w:rPr>
                <w:rFonts w:ascii="Arial" w:eastAsia="Arial" w:hAnsi="Arial" w:cs="Arial"/>
                <w:sz w:val="19"/>
                <w:szCs w:val="19"/>
              </w:rPr>
              <w:t>09/03/2023</w:t>
            </w:r>
          </w:p>
        </w:tc>
      </w:tr>
      <w:tr w:rsidR="00801E95" w14:paraId="66B9AD91" w14:textId="77777777" w:rsidTr="00A2402F">
        <w:trPr>
          <w:trHeight w:val="25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83C3D3E" w14:textId="77777777" w:rsidR="00801E95" w:rsidRDefault="00801E95" w:rsidP="00A2402F">
            <w:r w:rsidRPr="14151D29">
              <w:rPr>
                <w:rFonts w:ascii="Arial" w:eastAsia="Arial" w:hAnsi="Arial" w:cs="Arial"/>
                <w:sz w:val="19"/>
                <w:szCs w:val="19"/>
              </w:rPr>
              <w:t xml:space="preserve"> IDVERDE Lot 3</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A0620B5" w14:textId="77777777" w:rsidR="00801E95" w:rsidRDefault="00801E95" w:rsidP="00A2402F">
            <w:pPr>
              <w:jc w:val="center"/>
            </w:pPr>
            <w:r w:rsidRPr="14151D29">
              <w:rPr>
                <w:rFonts w:ascii="Arial" w:eastAsia="Arial" w:hAnsi="Arial" w:cs="Arial"/>
                <w:sz w:val="19"/>
                <w:szCs w:val="19"/>
              </w:rPr>
              <w:t>1 985 957,37 €</w:t>
            </w:r>
          </w:p>
        </w:tc>
        <w:tc>
          <w:tcPr>
            <w:tcW w:w="45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8218789" w14:textId="77777777" w:rsidR="00801E95" w:rsidRDefault="00801E95" w:rsidP="00A2402F">
            <w:proofErr w:type="gramStart"/>
            <w:r w:rsidRPr="14151D29">
              <w:rPr>
                <w:rFonts w:ascii="Arial" w:eastAsia="Arial" w:hAnsi="Arial" w:cs="Arial"/>
                <w:sz w:val="19"/>
                <w:szCs w:val="19"/>
              </w:rPr>
              <w:t>entretien</w:t>
            </w:r>
            <w:proofErr w:type="gramEnd"/>
            <w:r w:rsidRPr="14151D29">
              <w:rPr>
                <w:rFonts w:ascii="Arial" w:eastAsia="Arial" w:hAnsi="Arial" w:cs="Arial"/>
                <w:sz w:val="19"/>
                <w:szCs w:val="19"/>
              </w:rPr>
              <w:t xml:space="preserve"> des espaces </w:t>
            </w:r>
            <w:proofErr w:type="spellStart"/>
            <w:r w:rsidRPr="14151D29">
              <w:rPr>
                <w:rFonts w:ascii="Arial" w:eastAsia="Arial" w:hAnsi="Arial" w:cs="Arial"/>
                <w:sz w:val="19"/>
                <w:szCs w:val="19"/>
              </w:rPr>
              <w:t>verst</w:t>
            </w:r>
            <w:proofErr w:type="spellEnd"/>
          </w:p>
        </w:tc>
        <w:tc>
          <w:tcPr>
            <w:tcW w:w="98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9596D0F" w14:textId="77777777" w:rsidR="00801E95" w:rsidRDefault="00801E95" w:rsidP="00A2402F">
            <w:pPr>
              <w:jc w:val="center"/>
            </w:pPr>
            <w:r w:rsidRPr="14151D29">
              <w:rPr>
                <w:rFonts w:ascii="Arial" w:eastAsia="Arial" w:hAnsi="Arial" w:cs="Arial"/>
                <w:sz w:val="19"/>
                <w:szCs w:val="19"/>
              </w:rPr>
              <w:t>09/03/2023</w:t>
            </w:r>
          </w:p>
        </w:tc>
      </w:tr>
      <w:tr w:rsidR="00801E95" w14:paraId="59E2B830" w14:textId="77777777" w:rsidTr="00A2402F">
        <w:trPr>
          <w:trHeight w:val="25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C447AB3" w14:textId="77777777" w:rsidR="00801E95" w:rsidRDefault="00801E95" w:rsidP="00A2402F">
            <w:r w:rsidRPr="14151D29">
              <w:rPr>
                <w:rFonts w:ascii="Arial" w:eastAsia="Arial" w:hAnsi="Arial" w:cs="Arial"/>
                <w:sz w:val="19"/>
                <w:szCs w:val="19"/>
              </w:rPr>
              <w:t xml:space="preserve"> GALINANT Lot 4</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A241BDD" w14:textId="77777777" w:rsidR="00801E95" w:rsidRDefault="00801E95" w:rsidP="00A2402F">
            <w:pPr>
              <w:jc w:val="center"/>
            </w:pPr>
            <w:r w:rsidRPr="14151D29">
              <w:rPr>
                <w:rFonts w:ascii="Arial" w:eastAsia="Arial" w:hAnsi="Arial" w:cs="Arial"/>
                <w:sz w:val="19"/>
                <w:szCs w:val="19"/>
              </w:rPr>
              <w:t>1 411 977,00 €</w:t>
            </w:r>
          </w:p>
        </w:tc>
        <w:tc>
          <w:tcPr>
            <w:tcW w:w="45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64DCA6D" w14:textId="77777777" w:rsidR="00801E95" w:rsidRDefault="00801E95" w:rsidP="00A2402F">
            <w:proofErr w:type="gramStart"/>
            <w:r w:rsidRPr="14151D29">
              <w:rPr>
                <w:rFonts w:ascii="Arial" w:eastAsia="Arial" w:hAnsi="Arial" w:cs="Arial"/>
                <w:sz w:val="19"/>
                <w:szCs w:val="19"/>
              </w:rPr>
              <w:t>entretien</w:t>
            </w:r>
            <w:proofErr w:type="gramEnd"/>
            <w:r w:rsidRPr="14151D29">
              <w:rPr>
                <w:rFonts w:ascii="Arial" w:eastAsia="Arial" w:hAnsi="Arial" w:cs="Arial"/>
                <w:sz w:val="19"/>
                <w:szCs w:val="19"/>
              </w:rPr>
              <w:t xml:space="preserve"> des espaces </w:t>
            </w:r>
            <w:proofErr w:type="spellStart"/>
            <w:r w:rsidRPr="14151D29">
              <w:rPr>
                <w:rFonts w:ascii="Arial" w:eastAsia="Arial" w:hAnsi="Arial" w:cs="Arial"/>
                <w:sz w:val="19"/>
                <w:szCs w:val="19"/>
              </w:rPr>
              <w:t>verst</w:t>
            </w:r>
            <w:proofErr w:type="spellEnd"/>
          </w:p>
        </w:tc>
        <w:tc>
          <w:tcPr>
            <w:tcW w:w="98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15B629B" w14:textId="77777777" w:rsidR="00801E95" w:rsidRDefault="00801E95" w:rsidP="00A2402F">
            <w:pPr>
              <w:jc w:val="center"/>
            </w:pPr>
            <w:r w:rsidRPr="14151D29">
              <w:rPr>
                <w:rFonts w:ascii="Arial" w:eastAsia="Arial" w:hAnsi="Arial" w:cs="Arial"/>
                <w:sz w:val="19"/>
                <w:szCs w:val="19"/>
              </w:rPr>
              <w:t>09/03/2023</w:t>
            </w:r>
          </w:p>
        </w:tc>
      </w:tr>
      <w:tr w:rsidR="00801E95" w14:paraId="7C16F303" w14:textId="77777777" w:rsidTr="00A2402F">
        <w:trPr>
          <w:trHeight w:val="108"/>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9C0E838" w14:textId="77777777" w:rsidR="00801E95" w:rsidRDefault="00801E95" w:rsidP="00A2402F">
            <w:r w:rsidRPr="14151D29">
              <w:rPr>
                <w:rFonts w:ascii="Arial" w:eastAsia="Arial" w:hAnsi="Arial" w:cs="Arial"/>
                <w:sz w:val="19"/>
                <w:szCs w:val="19"/>
              </w:rPr>
              <w:t>ISERBA</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899A3EE" w14:textId="77777777" w:rsidR="00801E95" w:rsidRDefault="00801E95" w:rsidP="00A2402F">
            <w:pPr>
              <w:jc w:val="center"/>
            </w:pPr>
            <w:r w:rsidRPr="14151D29">
              <w:rPr>
                <w:rFonts w:ascii="Arial" w:eastAsia="Arial" w:hAnsi="Arial" w:cs="Arial"/>
                <w:sz w:val="19"/>
                <w:szCs w:val="19"/>
              </w:rPr>
              <w:t>590 436,31 €</w:t>
            </w:r>
          </w:p>
        </w:tc>
        <w:tc>
          <w:tcPr>
            <w:tcW w:w="45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932B768" w14:textId="77777777" w:rsidR="00801E95" w:rsidRDefault="00801E95" w:rsidP="00A2402F">
            <w:r w:rsidRPr="14151D29">
              <w:rPr>
                <w:rFonts w:ascii="Arial" w:eastAsia="Arial" w:hAnsi="Arial" w:cs="Arial"/>
                <w:sz w:val="19"/>
                <w:szCs w:val="19"/>
              </w:rPr>
              <w:t>Entretien de la robinetterie</w:t>
            </w:r>
          </w:p>
        </w:tc>
        <w:tc>
          <w:tcPr>
            <w:tcW w:w="98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9B2D15F" w14:textId="77777777" w:rsidR="00801E95" w:rsidRDefault="00801E95" w:rsidP="00A2402F">
            <w:pPr>
              <w:jc w:val="center"/>
            </w:pPr>
            <w:r w:rsidRPr="14151D29">
              <w:rPr>
                <w:rFonts w:ascii="Arial" w:eastAsia="Arial" w:hAnsi="Arial" w:cs="Arial"/>
                <w:sz w:val="19"/>
                <w:szCs w:val="19"/>
              </w:rPr>
              <w:t>26/01/2023</w:t>
            </w:r>
          </w:p>
        </w:tc>
      </w:tr>
      <w:tr w:rsidR="00801E95" w14:paraId="1F372DB9" w14:textId="77777777" w:rsidTr="00A2402F">
        <w:trPr>
          <w:trHeight w:val="113"/>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775C190" w14:textId="77777777" w:rsidR="00801E95" w:rsidRDefault="00801E95" w:rsidP="00A2402F">
            <w:r w:rsidRPr="14151D29">
              <w:rPr>
                <w:rFonts w:ascii="Arial" w:eastAsia="Arial" w:hAnsi="Arial" w:cs="Arial"/>
                <w:sz w:val="19"/>
                <w:szCs w:val="19"/>
              </w:rPr>
              <w:t>GECOP</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B8F7460" w14:textId="77777777" w:rsidR="00801E95" w:rsidRDefault="00801E95" w:rsidP="00A2402F">
            <w:pPr>
              <w:jc w:val="center"/>
            </w:pPr>
            <w:r w:rsidRPr="14151D29">
              <w:rPr>
                <w:rFonts w:ascii="Arial" w:eastAsia="Arial" w:hAnsi="Arial" w:cs="Arial"/>
                <w:sz w:val="19"/>
                <w:szCs w:val="19"/>
              </w:rPr>
              <w:t>781 528,00 €</w:t>
            </w:r>
          </w:p>
        </w:tc>
        <w:tc>
          <w:tcPr>
            <w:tcW w:w="45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9705027" w14:textId="77777777" w:rsidR="00801E95" w:rsidRDefault="00801E95" w:rsidP="00A2402F">
            <w:pPr>
              <w:rPr>
                <w:rFonts w:ascii="Arial" w:eastAsia="Arial" w:hAnsi="Arial" w:cs="Arial"/>
                <w:sz w:val="19"/>
                <w:szCs w:val="19"/>
              </w:rPr>
            </w:pPr>
            <w:r w:rsidRPr="14151D29">
              <w:rPr>
                <w:rFonts w:ascii="Arial" w:eastAsia="Arial" w:hAnsi="Arial" w:cs="Arial"/>
                <w:sz w:val="19"/>
                <w:szCs w:val="19"/>
              </w:rPr>
              <w:t>Travaux de plomberie logements PMR</w:t>
            </w:r>
          </w:p>
        </w:tc>
        <w:tc>
          <w:tcPr>
            <w:tcW w:w="98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4BFDABC" w14:textId="77777777" w:rsidR="00801E95" w:rsidRDefault="00801E95" w:rsidP="00A2402F">
            <w:pPr>
              <w:jc w:val="center"/>
            </w:pPr>
            <w:r w:rsidRPr="14151D29">
              <w:rPr>
                <w:rFonts w:ascii="Arial" w:eastAsia="Arial" w:hAnsi="Arial" w:cs="Arial"/>
                <w:sz w:val="19"/>
                <w:szCs w:val="19"/>
              </w:rPr>
              <w:t>26/01/2023</w:t>
            </w:r>
          </w:p>
        </w:tc>
      </w:tr>
      <w:tr w:rsidR="00801E95" w14:paraId="0BF84D6A" w14:textId="77777777" w:rsidTr="00A2402F">
        <w:trPr>
          <w:trHeight w:val="510"/>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2E1DA5D" w14:textId="77777777" w:rsidR="00801E95" w:rsidRDefault="00801E95" w:rsidP="00A2402F">
            <w:r w:rsidRPr="14151D29">
              <w:rPr>
                <w:rFonts w:ascii="Arial" w:eastAsia="Arial" w:hAnsi="Arial" w:cs="Arial"/>
                <w:sz w:val="19"/>
                <w:szCs w:val="19"/>
              </w:rPr>
              <w:t>EDF</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D82F88D" w14:textId="77777777" w:rsidR="00801E95" w:rsidRDefault="00801E95" w:rsidP="00A2402F">
            <w:pPr>
              <w:jc w:val="center"/>
            </w:pPr>
            <w:r w:rsidRPr="14151D29">
              <w:rPr>
                <w:rFonts w:ascii="Arial" w:eastAsia="Arial" w:hAnsi="Arial" w:cs="Arial"/>
                <w:sz w:val="19"/>
                <w:szCs w:val="19"/>
              </w:rPr>
              <w:t>Accord cadre</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3486201A" w14:textId="77777777" w:rsidR="00801E95" w:rsidRDefault="00801E95" w:rsidP="00A2402F">
            <w:r w:rsidRPr="14151D29">
              <w:rPr>
                <w:rFonts w:ascii="Arial" w:eastAsia="Arial" w:hAnsi="Arial" w:cs="Arial"/>
                <w:color w:val="000000" w:themeColor="text1"/>
                <w:sz w:val="19"/>
                <w:szCs w:val="19"/>
              </w:rPr>
              <w:t>Pour la fourniture et l’acheminement d’électricité pour les points de livraison dont la puissance souscrite est supérieure à 36 KVA</w:t>
            </w:r>
          </w:p>
        </w:tc>
        <w:tc>
          <w:tcPr>
            <w:tcW w:w="98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88A47FC" w14:textId="77777777" w:rsidR="00801E95" w:rsidRDefault="00801E95" w:rsidP="00A2402F">
            <w:pPr>
              <w:jc w:val="center"/>
            </w:pPr>
            <w:r w:rsidRPr="14151D29">
              <w:rPr>
                <w:rFonts w:ascii="Arial" w:eastAsia="Arial" w:hAnsi="Arial" w:cs="Arial"/>
                <w:sz w:val="19"/>
                <w:szCs w:val="19"/>
              </w:rPr>
              <w:t>25/05/2023</w:t>
            </w:r>
          </w:p>
        </w:tc>
      </w:tr>
      <w:tr w:rsidR="00801E95" w14:paraId="25793657" w14:textId="77777777" w:rsidTr="00801E95">
        <w:trPr>
          <w:trHeight w:val="370"/>
        </w:trPr>
        <w:tc>
          <w:tcPr>
            <w:tcW w:w="21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4FBE9E32" w14:textId="77777777" w:rsidR="00801E95" w:rsidRDefault="00801E95" w:rsidP="00A2402F">
            <w:r w:rsidRPr="14151D29">
              <w:rPr>
                <w:rFonts w:ascii="Arial" w:eastAsia="Arial" w:hAnsi="Arial" w:cs="Arial"/>
                <w:sz w:val="19"/>
                <w:szCs w:val="19"/>
              </w:rPr>
              <w:t>SEMHACH</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5EC7B0F7" w14:textId="77777777" w:rsidR="00801E95" w:rsidRDefault="00801E95" w:rsidP="00A2402F">
            <w:pPr>
              <w:jc w:val="center"/>
            </w:pPr>
            <w:proofErr w:type="gramStart"/>
            <w:r w:rsidRPr="14151D29">
              <w:rPr>
                <w:rFonts w:ascii="Arial" w:eastAsia="Arial" w:hAnsi="Arial" w:cs="Arial"/>
                <w:color w:val="000000" w:themeColor="text1"/>
                <w:sz w:val="19"/>
                <w:szCs w:val="19"/>
              </w:rPr>
              <w:t>à</w:t>
            </w:r>
            <w:proofErr w:type="gramEnd"/>
            <w:r w:rsidRPr="14151D29">
              <w:rPr>
                <w:rFonts w:ascii="Arial" w:eastAsia="Arial" w:hAnsi="Arial" w:cs="Arial"/>
                <w:color w:val="000000" w:themeColor="text1"/>
                <w:sz w:val="19"/>
                <w:szCs w:val="19"/>
              </w:rPr>
              <w:t xml:space="preserve"> commandes</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2DDCD48A" w14:textId="77777777" w:rsidR="00801E95" w:rsidRDefault="00801E95" w:rsidP="00A2402F">
            <w:r w:rsidRPr="14151D29">
              <w:rPr>
                <w:rFonts w:ascii="Arial" w:eastAsia="Arial" w:hAnsi="Arial" w:cs="Arial"/>
                <w:color w:val="000000" w:themeColor="text1"/>
                <w:sz w:val="19"/>
                <w:szCs w:val="19"/>
              </w:rPr>
              <w:t>Fourniture de chaleur primaire, assurant la production de chauffage et d'eau chaude sanitaire</w:t>
            </w:r>
          </w:p>
        </w:tc>
        <w:tc>
          <w:tcPr>
            <w:tcW w:w="98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tcPr>
          <w:p w14:paraId="0BD27FB0" w14:textId="77777777" w:rsidR="00801E95" w:rsidRDefault="00801E95" w:rsidP="00A2402F">
            <w:pPr>
              <w:jc w:val="center"/>
            </w:pPr>
            <w:r w:rsidRPr="14151D29">
              <w:rPr>
                <w:rFonts w:ascii="Arial" w:eastAsia="Arial" w:hAnsi="Arial" w:cs="Arial"/>
                <w:color w:val="000000" w:themeColor="text1"/>
                <w:sz w:val="19"/>
                <w:szCs w:val="19"/>
              </w:rPr>
              <w:t>27/04/2023</w:t>
            </w:r>
          </w:p>
        </w:tc>
      </w:tr>
      <w:tr w:rsidR="00801E95" w14:paraId="3031CA1A" w14:textId="77777777" w:rsidTr="00A2402F">
        <w:trPr>
          <w:trHeight w:val="25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626724F" w14:textId="77777777" w:rsidR="00801E95" w:rsidRDefault="00801E95" w:rsidP="00A2402F">
            <w:r w:rsidRPr="14151D29">
              <w:rPr>
                <w:rFonts w:ascii="Arial" w:eastAsia="Arial" w:hAnsi="Arial" w:cs="Arial"/>
                <w:sz w:val="19"/>
                <w:szCs w:val="19"/>
              </w:rPr>
              <w:t>DIOT SAS/ALBINGIA</w:t>
            </w:r>
          </w:p>
        </w:tc>
        <w:tc>
          <w:tcPr>
            <w:tcW w:w="1559"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BFC1E35" w14:textId="77777777" w:rsidR="00801E95" w:rsidRDefault="00801E95" w:rsidP="00A2402F">
            <w:pPr>
              <w:jc w:val="center"/>
            </w:pPr>
            <w:r w:rsidRPr="14151D29">
              <w:rPr>
                <w:rFonts w:ascii="Arial" w:eastAsia="Arial" w:hAnsi="Arial" w:cs="Arial"/>
                <w:sz w:val="19"/>
                <w:szCs w:val="19"/>
              </w:rPr>
              <w:t>Prime</w:t>
            </w:r>
          </w:p>
        </w:tc>
        <w:tc>
          <w:tcPr>
            <w:tcW w:w="453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21FCB79" w14:textId="77777777" w:rsidR="00801E95" w:rsidRDefault="00801E95" w:rsidP="00A2402F">
            <w:r w:rsidRPr="14151D29">
              <w:rPr>
                <w:rFonts w:ascii="Arial" w:eastAsia="Arial" w:hAnsi="Arial" w:cs="Arial"/>
                <w:sz w:val="19"/>
                <w:szCs w:val="19"/>
              </w:rPr>
              <w:t>Assurances : Responsabilité Civile Exploitation et Professionnelle et Responsabilité loi Hoguet, Individuelle Accident, Flotte Automobile et Auto-Mission, Responsabilité Civile des Administrateurs et des Dirigeants</w:t>
            </w:r>
          </w:p>
        </w:tc>
        <w:tc>
          <w:tcPr>
            <w:tcW w:w="98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8CD89F1" w14:textId="77777777" w:rsidR="00801E95" w:rsidRDefault="00801E95" w:rsidP="00A2402F">
            <w:pPr>
              <w:jc w:val="center"/>
            </w:pPr>
            <w:r w:rsidRPr="14151D29">
              <w:rPr>
                <w:rFonts w:ascii="Arial" w:eastAsia="Arial" w:hAnsi="Arial" w:cs="Arial"/>
                <w:sz w:val="19"/>
                <w:szCs w:val="19"/>
              </w:rPr>
              <w:t>25/05/2023</w:t>
            </w:r>
          </w:p>
        </w:tc>
      </w:tr>
      <w:tr w:rsidR="00801E95" w14:paraId="348A6DC0" w14:textId="77777777" w:rsidTr="00A2402F">
        <w:trPr>
          <w:trHeight w:val="510"/>
        </w:trPr>
        <w:tc>
          <w:tcPr>
            <w:tcW w:w="2122"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1232256" w14:textId="77777777" w:rsidR="00801E95" w:rsidRDefault="00801E95" w:rsidP="00A2402F">
            <w:r w:rsidRPr="14151D29">
              <w:rPr>
                <w:rFonts w:ascii="Arial" w:eastAsia="Arial" w:hAnsi="Arial" w:cs="Arial"/>
                <w:sz w:val="19"/>
                <w:szCs w:val="19"/>
              </w:rPr>
              <w:t>ASSURANCES SECURITE/LA SAUVEGARDE</w:t>
            </w:r>
            <w:r>
              <w:br/>
            </w:r>
            <w:r w:rsidRPr="14151D29">
              <w:rPr>
                <w:rFonts w:ascii="Arial" w:eastAsia="Arial" w:hAnsi="Arial" w:cs="Arial"/>
                <w:sz w:val="19"/>
                <w:szCs w:val="19"/>
              </w:rPr>
              <w:t xml:space="preserve"> Offre variante pour Auto-Mission</w:t>
            </w:r>
          </w:p>
        </w:tc>
        <w:tc>
          <w:tcPr>
            <w:tcW w:w="1559" w:type="dxa"/>
            <w:vMerge/>
            <w:tcBorders>
              <w:left w:val="single" w:sz="0" w:space="0" w:color="auto"/>
              <w:right w:val="single" w:sz="0" w:space="0" w:color="auto"/>
            </w:tcBorders>
            <w:vAlign w:val="center"/>
          </w:tcPr>
          <w:p w14:paraId="3BE8FD62" w14:textId="77777777" w:rsidR="00801E95" w:rsidRDefault="00801E95" w:rsidP="00A2402F"/>
        </w:tc>
        <w:tc>
          <w:tcPr>
            <w:tcW w:w="4536" w:type="dxa"/>
            <w:vMerge/>
            <w:tcBorders>
              <w:left w:val="single" w:sz="0" w:space="0" w:color="auto"/>
              <w:right w:val="single" w:sz="0" w:space="0" w:color="auto"/>
            </w:tcBorders>
            <w:vAlign w:val="center"/>
          </w:tcPr>
          <w:p w14:paraId="744D5EA8" w14:textId="77777777" w:rsidR="00801E95" w:rsidRDefault="00801E95" w:rsidP="00A2402F"/>
        </w:tc>
        <w:tc>
          <w:tcPr>
            <w:tcW w:w="986" w:type="dxa"/>
            <w:vMerge/>
            <w:tcBorders>
              <w:left w:val="single" w:sz="0" w:space="0" w:color="auto"/>
              <w:right w:val="single" w:sz="0" w:space="0" w:color="auto"/>
            </w:tcBorders>
            <w:vAlign w:val="center"/>
          </w:tcPr>
          <w:p w14:paraId="57355854" w14:textId="77777777" w:rsidR="00801E95" w:rsidRDefault="00801E95" w:rsidP="00A2402F"/>
        </w:tc>
      </w:tr>
      <w:tr w:rsidR="00801E95" w14:paraId="0BBE3685" w14:textId="77777777" w:rsidTr="00A2402F">
        <w:trPr>
          <w:trHeight w:val="269"/>
        </w:trPr>
        <w:tc>
          <w:tcPr>
            <w:tcW w:w="2122" w:type="dxa"/>
            <w:vMerge/>
            <w:tcBorders>
              <w:left w:val="single" w:sz="0" w:space="0" w:color="auto"/>
              <w:bottom w:val="single" w:sz="0" w:space="0" w:color="auto"/>
              <w:right w:val="single" w:sz="0" w:space="0" w:color="auto"/>
            </w:tcBorders>
            <w:vAlign w:val="center"/>
          </w:tcPr>
          <w:p w14:paraId="3DA1336B" w14:textId="77777777" w:rsidR="00801E95" w:rsidRDefault="00801E95" w:rsidP="00A2402F"/>
        </w:tc>
        <w:tc>
          <w:tcPr>
            <w:tcW w:w="1559" w:type="dxa"/>
            <w:vMerge/>
            <w:tcBorders>
              <w:left w:val="single" w:sz="0" w:space="0" w:color="auto"/>
              <w:bottom w:val="single" w:sz="0" w:space="0" w:color="auto"/>
              <w:right w:val="single" w:sz="0" w:space="0" w:color="auto"/>
            </w:tcBorders>
            <w:vAlign w:val="center"/>
          </w:tcPr>
          <w:p w14:paraId="6C3E7373" w14:textId="77777777" w:rsidR="00801E95" w:rsidRDefault="00801E95" w:rsidP="00A2402F"/>
        </w:tc>
        <w:tc>
          <w:tcPr>
            <w:tcW w:w="4536" w:type="dxa"/>
            <w:vMerge/>
            <w:tcBorders>
              <w:left w:val="single" w:sz="0" w:space="0" w:color="auto"/>
              <w:bottom w:val="single" w:sz="0" w:space="0" w:color="auto"/>
              <w:right w:val="single" w:sz="0" w:space="0" w:color="auto"/>
            </w:tcBorders>
            <w:vAlign w:val="center"/>
          </w:tcPr>
          <w:p w14:paraId="32DFEBFA" w14:textId="77777777" w:rsidR="00801E95" w:rsidRDefault="00801E95" w:rsidP="00A2402F"/>
        </w:tc>
        <w:tc>
          <w:tcPr>
            <w:tcW w:w="986" w:type="dxa"/>
            <w:vMerge/>
            <w:tcBorders>
              <w:left w:val="single" w:sz="0" w:space="0" w:color="auto"/>
              <w:bottom w:val="single" w:sz="0" w:space="0" w:color="auto"/>
              <w:right w:val="single" w:sz="0" w:space="0" w:color="auto"/>
            </w:tcBorders>
            <w:vAlign w:val="center"/>
          </w:tcPr>
          <w:p w14:paraId="536CB08F" w14:textId="77777777" w:rsidR="00801E95" w:rsidRDefault="00801E95" w:rsidP="00A2402F"/>
        </w:tc>
      </w:tr>
      <w:tr w:rsidR="00801E95" w14:paraId="53EF819A" w14:textId="77777777" w:rsidTr="00A2402F">
        <w:trPr>
          <w:trHeight w:val="546"/>
        </w:trPr>
        <w:tc>
          <w:tcPr>
            <w:tcW w:w="2122" w:type="dxa"/>
            <w:tcBorders>
              <w:top w:val="nil"/>
              <w:left w:val="single" w:sz="4" w:space="0" w:color="auto"/>
              <w:bottom w:val="single" w:sz="4" w:space="0" w:color="auto"/>
              <w:right w:val="single" w:sz="4" w:space="0" w:color="auto"/>
            </w:tcBorders>
            <w:tcMar>
              <w:top w:w="15" w:type="dxa"/>
              <w:left w:w="15" w:type="dxa"/>
              <w:right w:w="15" w:type="dxa"/>
            </w:tcMar>
          </w:tcPr>
          <w:p w14:paraId="1B3E3441" w14:textId="77777777" w:rsidR="00801E95" w:rsidRDefault="00801E95" w:rsidP="00A2402F">
            <w:proofErr w:type="gramStart"/>
            <w:r w:rsidRPr="14151D29">
              <w:rPr>
                <w:rFonts w:ascii="Arial" w:eastAsia="Arial" w:hAnsi="Arial" w:cs="Arial"/>
                <w:sz w:val="19"/>
                <w:szCs w:val="19"/>
              </w:rPr>
              <w:t>groupement</w:t>
            </w:r>
            <w:proofErr w:type="gramEnd"/>
            <w:r w:rsidRPr="14151D29">
              <w:rPr>
                <w:rFonts w:ascii="Arial" w:eastAsia="Arial" w:hAnsi="Arial" w:cs="Arial"/>
                <w:sz w:val="19"/>
                <w:szCs w:val="19"/>
              </w:rPr>
              <w:t xml:space="preserve"> MBE/SLG/EPDC/IETI</w:t>
            </w:r>
          </w:p>
        </w:tc>
        <w:tc>
          <w:tcPr>
            <w:tcW w:w="1559" w:type="dxa"/>
            <w:tcBorders>
              <w:top w:val="nil"/>
              <w:left w:val="single" w:sz="4" w:space="0" w:color="auto"/>
              <w:bottom w:val="single" w:sz="4" w:space="0" w:color="auto"/>
              <w:right w:val="single" w:sz="4" w:space="0" w:color="auto"/>
            </w:tcBorders>
            <w:tcMar>
              <w:top w:w="15" w:type="dxa"/>
              <w:left w:w="15" w:type="dxa"/>
              <w:right w:w="15" w:type="dxa"/>
            </w:tcMar>
          </w:tcPr>
          <w:p w14:paraId="3C677456" w14:textId="77777777" w:rsidR="00801E95" w:rsidRDefault="00801E95" w:rsidP="00A2402F">
            <w:pPr>
              <w:jc w:val="center"/>
            </w:pPr>
            <w:r w:rsidRPr="14151D29">
              <w:rPr>
                <w:rFonts w:ascii="Arial" w:eastAsia="Arial" w:hAnsi="Arial" w:cs="Arial"/>
                <w:sz w:val="19"/>
                <w:szCs w:val="19"/>
              </w:rPr>
              <w:t>331 362,00 €</w:t>
            </w:r>
          </w:p>
        </w:tc>
        <w:tc>
          <w:tcPr>
            <w:tcW w:w="4536" w:type="dxa"/>
            <w:tcBorders>
              <w:top w:val="nil"/>
              <w:left w:val="single" w:sz="4" w:space="0" w:color="auto"/>
              <w:bottom w:val="single" w:sz="4" w:space="0" w:color="auto"/>
              <w:right w:val="single" w:sz="4" w:space="0" w:color="auto"/>
            </w:tcBorders>
            <w:tcMar>
              <w:top w:w="15" w:type="dxa"/>
              <w:left w:w="15" w:type="dxa"/>
              <w:right w:w="15" w:type="dxa"/>
            </w:tcMar>
          </w:tcPr>
          <w:p w14:paraId="67E6CF19" w14:textId="77777777" w:rsidR="00801E95" w:rsidRDefault="00801E95" w:rsidP="00A2402F">
            <w:r w:rsidRPr="14151D29">
              <w:rPr>
                <w:rFonts w:ascii="Arial" w:eastAsia="Arial" w:hAnsi="Arial" w:cs="Arial"/>
                <w:sz w:val="19"/>
                <w:szCs w:val="19"/>
              </w:rPr>
              <w:t xml:space="preserve">Missions d’urbaniste coordonnateur et de maitre d’œuvre des espaces publics de la ZAC de la Vallée aux Renards à l’Haÿ-les-Roses </w:t>
            </w:r>
          </w:p>
        </w:tc>
        <w:tc>
          <w:tcPr>
            <w:tcW w:w="986" w:type="dxa"/>
            <w:tcBorders>
              <w:top w:val="nil"/>
              <w:left w:val="single" w:sz="4" w:space="0" w:color="auto"/>
              <w:bottom w:val="single" w:sz="4" w:space="0" w:color="auto"/>
              <w:right w:val="single" w:sz="4" w:space="0" w:color="auto"/>
            </w:tcBorders>
            <w:tcMar>
              <w:top w:w="15" w:type="dxa"/>
              <w:left w:w="15" w:type="dxa"/>
              <w:right w:w="15" w:type="dxa"/>
            </w:tcMar>
          </w:tcPr>
          <w:p w14:paraId="1CA3D357" w14:textId="77777777" w:rsidR="00801E95" w:rsidRDefault="00801E95" w:rsidP="00A2402F">
            <w:pPr>
              <w:jc w:val="center"/>
            </w:pPr>
            <w:r w:rsidRPr="14151D29">
              <w:rPr>
                <w:rFonts w:ascii="Arial" w:eastAsia="Arial" w:hAnsi="Arial" w:cs="Arial"/>
                <w:sz w:val="19"/>
                <w:szCs w:val="19"/>
              </w:rPr>
              <w:t>20/06/2023</w:t>
            </w:r>
          </w:p>
        </w:tc>
      </w:tr>
      <w:tr w:rsidR="00801E95" w14:paraId="28240196" w14:textId="77777777" w:rsidTr="00A2402F">
        <w:trPr>
          <w:trHeight w:val="300"/>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64BD859" w14:textId="77777777" w:rsidR="00801E95" w:rsidRDefault="00801E95" w:rsidP="00A2402F">
            <w:r w:rsidRPr="14151D29">
              <w:rPr>
                <w:rFonts w:ascii="Arial" w:eastAsia="Arial" w:hAnsi="Arial" w:cs="Arial"/>
                <w:sz w:val="19"/>
                <w:szCs w:val="19"/>
              </w:rPr>
              <w:t>TRENOIS SETIN</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6B79B49" w14:textId="77777777" w:rsidR="00801E95" w:rsidRDefault="00801E95" w:rsidP="00A2402F">
            <w:pPr>
              <w:jc w:val="center"/>
            </w:pPr>
            <w:r w:rsidRPr="14151D29">
              <w:rPr>
                <w:rFonts w:ascii="Arial" w:eastAsia="Arial" w:hAnsi="Arial" w:cs="Arial"/>
                <w:sz w:val="19"/>
                <w:szCs w:val="19"/>
              </w:rPr>
              <w:t>1,625,11,40</w:t>
            </w:r>
          </w:p>
        </w:tc>
        <w:tc>
          <w:tcPr>
            <w:tcW w:w="45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CCD07E7" w14:textId="77777777" w:rsidR="00801E95" w:rsidRDefault="00801E95" w:rsidP="00A2402F">
            <w:r w:rsidRPr="14151D29">
              <w:rPr>
                <w:rFonts w:ascii="Arial" w:eastAsia="Arial" w:hAnsi="Arial" w:cs="Arial"/>
                <w:sz w:val="19"/>
                <w:szCs w:val="19"/>
              </w:rPr>
              <w:t xml:space="preserve">Fourniture de matériel de quincaillerie </w:t>
            </w:r>
          </w:p>
        </w:tc>
        <w:tc>
          <w:tcPr>
            <w:tcW w:w="98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0B4EE3A" w14:textId="77777777" w:rsidR="00801E95" w:rsidRDefault="00801E95" w:rsidP="00A2402F">
            <w:pPr>
              <w:jc w:val="center"/>
            </w:pPr>
            <w:r w:rsidRPr="14151D29">
              <w:rPr>
                <w:rFonts w:ascii="Arial" w:eastAsia="Arial" w:hAnsi="Arial" w:cs="Arial"/>
                <w:sz w:val="19"/>
                <w:szCs w:val="19"/>
              </w:rPr>
              <w:t>20/06/2023</w:t>
            </w:r>
          </w:p>
        </w:tc>
      </w:tr>
      <w:tr w:rsidR="00801E95" w14:paraId="4A5242DF" w14:textId="77777777" w:rsidTr="00A2402F">
        <w:trPr>
          <w:trHeight w:val="39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85D9B28" w14:textId="77777777" w:rsidR="00801E95" w:rsidRDefault="00801E95" w:rsidP="00A2402F">
            <w:r w:rsidRPr="14151D29">
              <w:rPr>
                <w:rFonts w:ascii="Arial" w:eastAsia="Arial" w:hAnsi="Arial" w:cs="Arial"/>
                <w:sz w:val="19"/>
                <w:szCs w:val="19"/>
              </w:rPr>
              <w:t>PRECISPOSE</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A1601D6" w14:textId="77777777" w:rsidR="00801E95" w:rsidRDefault="00801E95" w:rsidP="00A2402F">
            <w:pPr>
              <w:jc w:val="center"/>
            </w:pPr>
            <w:r w:rsidRPr="14151D29">
              <w:rPr>
                <w:rFonts w:ascii="Arial" w:eastAsia="Arial" w:hAnsi="Arial" w:cs="Arial"/>
                <w:sz w:val="19"/>
                <w:szCs w:val="19"/>
              </w:rPr>
              <w:t>1 532 100,00 €</w:t>
            </w:r>
          </w:p>
        </w:tc>
        <w:tc>
          <w:tcPr>
            <w:tcW w:w="45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95119FB" w14:textId="77777777" w:rsidR="00801E95" w:rsidRDefault="00801E95" w:rsidP="00A2402F">
            <w:r w:rsidRPr="14151D29">
              <w:rPr>
                <w:rFonts w:ascii="Arial" w:eastAsia="Arial" w:hAnsi="Arial" w:cs="Arial"/>
                <w:sz w:val="19"/>
                <w:szCs w:val="19"/>
              </w:rPr>
              <w:t>AC Entretien des portes de parking, portails, barrières et bornes escamotables (lot n°1)</w:t>
            </w:r>
          </w:p>
        </w:tc>
        <w:tc>
          <w:tcPr>
            <w:tcW w:w="98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75E5E3F" w14:textId="77777777" w:rsidR="00801E95" w:rsidRDefault="00801E95" w:rsidP="00A2402F">
            <w:pPr>
              <w:jc w:val="center"/>
            </w:pPr>
            <w:r w:rsidRPr="14151D29">
              <w:rPr>
                <w:rFonts w:ascii="Arial" w:eastAsia="Arial" w:hAnsi="Arial" w:cs="Arial"/>
                <w:sz w:val="19"/>
                <w:szCs w:val="19"/>
              </w:rPr>
              <w:t>06/07/2023</w:t>
            </w:r>
          </w:p>
        </w:tc>
      </w:tr>
      <w:tr w:rsidR="00801E95" w14:paraId="7A6AF688" w14:textId="77777777" w:rsidTr="00A2402F">
        <w:trPr>
          <w:trHeight w:val="430"/>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0DC3064" w14:textId="77777777" w:rsidR="00801E95" w:rsidRDefault="00801E95" w:rsidP="00A2402F">
            <w:r w:rsidRPr="14151D29">
              <w:rPr>
                <w:rFonts w:ascii="Arial" w:eastAsia="Arial" w:hAnsi="Arial" w:cs="Arial"/>
                <w:sz w:val="19"/>
                <w:szCs w:val="19"/>
              </w:rPr>
              <w:t>PRECISPOSE</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A393BD4" w14:textId="77777777" w:rsidR="00801E95" w:rsidRDefault="00801E95" w:rsidP="00A2402F">
            <w:pPr>
              <w:jc w:val="center"/>
            </w:pPr>
            <w:r w:rsidRPr="14151D29">
              <w:rPr>
                <w:rFonts w:ascii="Arial" w:eastAsia="Arial" w:hAnsi="Arial" w:cs="Arial"/>
                <w:sz w:val="19"/>
                <w:szCs w:val="19"/>
              </w:rPr>
              <w:t>1 570 640,00 €</w:t>
            </w:r>
          </w:p>
        </w:tc>
        <w:tc>
          <w:tcPr>
            <w:tcW w:w="45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0B90323" w14:textId="77777777" w:rsidR="00801E95" w:rsidRDefault="00801E95" w:rsidP="00A2402F">
            <w:r w:rsidRPr="14151D29">
              <w:rPr>
                <w:rFonts w:ascii="Arial" w:eastAsia="Arial" w:hAnsi="Arial" w:cs="Arial"/>
                <w:sz w:val="19"/>
                <w:szCs w:val="19"/>
              </w:rPr>
              <w:t>AC Entretien des portes de parking, portails, barrières et bornes escamotables (lot n°2)</w:t>
            </w:r>
          </w:p>
        </w:tc>
        <w:tc>
          <w:tcPr>
            <w:tcW w:w="98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4BA4EBA" w14:textId="77777777" w:rsidR="00801E95" w:rsidRDefault="00801E95" w:rsidP="00A2402F">
            <w:pPr>
              <w:jc w:val="center"/>
            </w:pPr>
            <w:r w:rsidRPr="14151D29">
              <w:rPr>
                <w:rFonts w:ascii="Arial" w:eastAsia="Arial" w:hAnsi="Arial" w:cs="Arial"/>
                <w:sz w:val="19"/>
                <w:szCs w:val="19"/>
              </w:rPr>
              <w:t>06/07/2023</w:t>
            </w:r>
          </w:p>
        </w:tc>
      </w:tr>
      <w:tr w:rsidR="00801E95" w14:paraId="04689A93" w14:textId="77777777" w:rsidTr="00A2402F">
        <w:trPr>
          <w:trHeight w:val="25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480ABC0" w14:textId="77777777" w:rsidR="00801E95" w:rsidRDefault="00801E95" w:rsidP="00A2402F">
            <w:r w:rsidRPr="14151D29">
              <w:rPr>
                <w:rFonts w:ascii="Arial" w:eastAsia="Arial" w:hAnsi="Arial" w:cs="Arial"/>
                <w:sz w:val="19"/>
                <w:szCs w:val="19"/>
              </w:rPr>
              <w:t>STET</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749D7C5" w14:textId="77777777" w:rsidR="00801E95" w:rsidRDefault="00801E95" w:rsidP="00A2402F">
            <w:pPr>
              <w:jc w:val="center"/>
            </w:pPr>
            <w:r w:rsidRPr="14151D29">
              <w:rPr>
                <w:rFonts w:ascii="Arial" w:eastAsia="Arial" w:hAnsi="Arial" w:cs="Arial"/>
                <w:sz w:val="19"/>
                <w:szCs w:val="19"/>
              </w:rPr>
              <w:t>338 414,30 €</w:t>
            </w:r>
          </w:p>
        </w:tc>
        <w:tc>
          <w:tcPr>
            <w:tcW w:w="45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6E74D26" w14:textId="77777777" w:rsidR="00801E95" w:rsidRDefault="00801E95" w:rsidP="00A2402F">
            <w:r w:rsidRPr="14151D29">
              <w:rPr>
                <w:rFonts w:ascii="Arial" w:eastAsia="Arial" w:hAnsi="Arial" w:cs="Arial"/>
                <w:sz w:val="19"/>
                <w:szCs w:val="19"/>
              </w:rPr>
              <w:t xml:space="preserve">Rénovation de la chaufferie et réseaux ECS </w:t>
            </w:r>
          </w:p>
        </w:tc>
        <w:tc>
          <w:tcPr>
            <w:tcW w:w="98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2878790" w14:textId="77777777" w:rsidR="00801E95" w:rsidRDefault="00801E95" w:rsidP="00A2402F">
            <w:pPr>
              <w:jc w:val="center"/>
            </w:pPr>
            <w:r w:rsidRPr="14151D29">
              <w:rPr>
                <w:rFonts w:ascii="Arial" w:eastAsia="Arial" w:hAnsi="Arial" w:cs="Arial"/>
                <w:sz w:val="19"/>
                <w:szCs w:val="19"/>
              </w:rPr>
              <w:t>Note de synthèse</w:t>
            </w:r>
          </w:p>
        </w:tc>
      </w:tr>
      <w:tr w:rsidR="00801E95" w14:paraId="0CB75276" w14:textId="77777777" w:rsidTr="00A2402F">
        <w:trPr>
          <w:trHeight w:val="428"/>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BFEA529" w14:textId="77777777" w:rsidR="00801E95" w:rsidRDefault="00801E95" w:rsidP="00A2402F">
            <w:r w:rsidRPr="14151D29">
              <w:rPr>
                <w:rFonts w:ascii="Arial" w:eastAsia="Arial" w:hAnsi="Arial" w:cs="Arial"/>
                <w:sz w:val="19"/>
                <w:szCs w:val="19"/>
              </w:rPr>
              <w:lastRenderedPageBreak/>
              <w:t>ERITHERM</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312F2BB" w14:textId="77777777" w:rsidR="00801E95" w:rsidRDefault="00801E95" w:rsidP="00A2402F">
            <w:pPr>
              <w:jc w:val="center"/>
            </w:pPr>
            <w:r w:rsidRPr="14151D29">
              <w:rPr>
                <w:rFonts w:ascii="Arial" w:eastAsia="Arial" w:hAnsi="Arial" w:cs="Arial"/>
                <w:sz w:val="19"/>
                <w:szCs w:val="19"/>
              </w:rPr>
              <w:t>872 693,64 €</w:t>
            </w:r>
          </w:p>
        </w:tc>
        <w:tc>
          <w:tcPr>
            <w:tcW w:w="45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8F6CBCB" w14:textId="77777777" w:rsidR="00801E95" w:rsidRDefault="00801E95" w:rsidP="00A2402F">
            <w:r w:rsidRPr="14151D29">
              <w:rPr>
                <w:rFonts w:ascii="Arial" w:eastAsia="Arial" w:hAnsi="Arial" w:cs="Arial"/>
                <w:sz w:val="19"/>
                <w:szCs w:val="19"/>
              </w:rPr>
              <w:t>Création de 5 nouvelles production ECS en sous face des caves et réseaux enterrés</w:t>
            </w:r>
          </w:p>
        </w:tc>
        <w:tc>
          <w:tcPr>
            <w:tcW w:w="98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EF51F1C" w14:textId="77777777" w:rsidR="00801E95" w:rsidRDefault="00801E95" w:rsidP="00A2402F">
            <w:pPr>
              <w:jc w:val="center"/>
            </w:pPr>
            <w:r w:rsidRPr="14151D29">
              <w:rPr>
                <w:rFonts w:ascii="Arial" w:eastAsia="Arial" w:hAnsi="Arial" w:cs="Arial"/>
                <w:sz w:val="19"/>
                <w:szCs w:val="19"/>
              </w:rPr>
              <w:t>Note de synthèse</w:t>
            </w:r>
          </w:p>
        </w:tc>
      </w:tr>
      <w:tr w:rsidR="00801E95" w14:paraId="28C99E3E" w14:textId="77777777" w:rsidTr="00A2402F">
        <w:trPr>
          <w:trHeight w:val="25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E331CF" w14:textId="77777777" w:rsidR="00801E95" w:rsidRDefault="00801E95" w:rsidP="00A2402F">
            <w:r w:rsidRPr="14151D29">
              <w:rPr>
                <w:rFonts w:ascii="Arial" w:eastAsia="Arial" w:hAnsi="Arial" w:cs="Arial"/>
                <w:sz w:val="19"/>
                <w:szCs w:val="19"/>
              </w:rPr>
              <w:t>ERITHERM</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9FAD432" w14:textId="77777777" w:rsidR="00801E95" w:rsidRDefault="00801E95" w:rsidP="00A2402F">
            <w:pPr>
              <w:jc w:val="center"/>
            </w:pPr>
            <w:r w:rsidRPr="14151D29">
              <w:rPr>
                <w:rFonts w:ascii="Arial" w:eastAsia="Arial" w:hAnsi="Arial" w:cs="Arial"/>
                <w:sz w:val="19"/>
                <w:szCs w:val="19"/>
              </w:rPr>
              <w:t>1 242 477,67 €</w:t>
            </w:r>
          </w:p>
        </w:tc>
        <w:tc>
          <w:tcPr>
            <w:tcW w:w="45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6AB8810" w14:textId="77777777" w:rsidR="00801E95" w:rsidRDefault="00801E95" w:rsidP="00A2402F">
            <w:r w:rsidRPr="14151D29">
              <w:rPr>
                <w:rFonts w:ascii="Arial" w:eastAsia="Arial" w:hAnsi="Arial" w:cs="Arial"/>
                <w:sz w:val="19"/>
                <w:szCs w:val="19"/>
              </w:rPr>
              <w:t>Travaux de renouvellement des installations CVC</w:t>
            </w:r>
          </w:p>
        </w:tc>
        <w:tc>
          <w:tcPr>
            <w:tcW w:w="98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D8F9812" w14:textId="77777777" w:rsidR="00801E95" w:rsidRDefault="00801E95" w:rsidP="00A2402F">
            <w:pPr>
              <w:jc w:val="center"/>
            </w:pPr>
            <w:r w:rsidRPr="14151D29">
              <w:rPr>
                <w:rFonts w:ascii="Arial" w:eastAsia="Arial" w:hAnsi="Arial" w:cs="Arial"/>
                <w:sz w:val="19"/>
                <w:szCs w:val="19"/>
              </w:rPr>
              <w:t>Note de synthèse</w:t>
            </w:r>
          </w:p>
        </w:tc>
      </w:tr>
      <w:tr w:rsidR="00801E95" w14:paraId="73FBD74B" w14:textId="77777777" w:rsidTr="00A2402F">
        <w:trPr>
          <w:trHeight w:val="41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9C870BC" w14:textId="77777777" w:rsidR="00801E95" w:rsidRDefault="00801E95" w:rsidP="00A2402F">
            <w:r w:rsidRPr="14151D29">
              <w:rPr>
                <w:rFonts w:ascii="Arial" w:eastAsia="Arial" w:hAnsi="Arial" w:cs="Arial"/>
                <w:sz w:val="19"/>
                <w:szCs w:val="19"/>
              </w:rPr>
              <w:t>ANER</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999CFAF" w14:textId="77777777" w:rsidR="00801E95" w:rsidRDefault="00801E95" w:rsidP="00A2402F">
            <w:pPr>
              <w:jc w:val="center"/>
            </w:pPr>
            <w:r w:rsidRPr="14151D29">
              <w:rPr>
                <w:rFonts w:ascii="Arial" w:eastAsia="Arial" w:hAnsi="Arial" w:cs="Arial"/>
                <w:sz w:val="19"/>
                <w:szCs w:val="19"/>
              </w:rPr>
              <w:t>1 492 192,00 €</w:t>
            </w:r>
          </w:p>
        </w:tc>
        <w:tc>
          <w:tcPr>
            <w:tcW w:w="45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CC1624A" w14:textId="77777777" w:rsidR="00801E95" w:rsidRDefault="00801E95" w:rsidP="00A2402F">
            <w:r w:rsidRPr="14151D29">
              <w:rPr>
                <w:rFonts w:ascii="Arial" w:eastAsia="Arial" w:hAnsi="Arial" w:cs="Arial"/>
                <w:sz w:val="19"/>
                <w:szCs w:val="19"/>
              </w:rPr>
              <w:t xml:space="preserve">Nettoyage intérieur et vitrerie des bureaux et locaux administratifs (hors siège social) </w:t>
            </w:r>
          </w:p>
        </w:tc>
        <w:tc>
          <w:tcPr>
            <w:tcW w:w="98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1E47225" w14:textId="77777777" w:rsidR="00801E95" w:rsidRDefault="00801E95" w:rsidP="00A2402F">
            <w:pPr>
              <w:jc w:val="center"/>
            </w:pPr>
            <w:r w:rsidRPr="14151D29">
              <w:rPr>
                <w:rFonts w:ascii="Arial" w:eastAsia="Arial" w:hAnsi="Arial" w:cs="Arial"/>
                <w:sz w:val="19"/>
                <w:szCs w:val="19"/>
              </w:rPr>
              <w:t>07/09/2023</w:t>
            </w:r>
          </w:p>
        </w:tc>
      </w:tr>
      <w:tr w:rsidR="00801E95" w14:paraId="1AAE01EE" w14:textId="77777777" w:rsidTr="00A2402F">
        <w:trPr>
          <w:trHeight w:val="76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F7F60FE" w14:textId="77777777" w:rsidR="00801E95" w:rsidRDefault="00801E95" w:rsidP="00A2402F">
            <w:r w:rsidRPr="14151D29">
              <w:rPr>
                <w:rFonts w:ascii="Arial" w:eastAsia="Arial" w:hAnsi="Arial" w:cs="Arial"/>
                <w:sz w:val="19"/>
                <w:szCs w:val="19"/>
              </w:rPr>
              <w:t>Groupement conjoint composé de CIG (mandataire) et EAV (cotraitant)</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4B8B6C7" w14:textId="77777777" w:rsidR="00801E95" w:rsidRDefault="00801E95" w:rsidP="00A2402F">
            <w:pPr>
              <w:jc w:val="center"/>
            </w:pPr>
            <w:r w:rsidRPr="14151D29">
              <w:rPr>
                <w:rFonts w:ascii="Arial" w:eastAsia="Arial" w:hAnsi="Arial" w:cs="Arial"/>
                <w:sz w:val="19"/>
                <w:szCs w:val="19"/>
              </w:rPr>
              <w:t>1 866 531,40 €</w:t>
            </w:r>
          </w:p>
        </w:tc>
        <w:tc>
          <w:tcPr>
            <w:tcW w:w="453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D48ED92" w14:textId="77777777" w:rsidR="00801E95" w:rsidRDefault="00801E95" w:rsidP="00A2402F">
            <w:r w:rsidRPr="14151D29">
              <w:rPr>
                <w:rFonts w:ascii="Arial" w:eastAsia="Arial" w:hAnsi="Arial" w:cs="Arial"/>
                <w:sz w:val="19"/>
                <w:szCs w:val="19"/>
              </w:rPr>
              <w:t>Entretien et maintenance des canalisations d’eaux usées, eaux vannes et eaux pluviales et des stations de relevage</w:t>
            </w:r>
            <w:r>
              <w:rPr>
                <w:rFonts w:ascii="Arial" w:eastAsia="Arial" w:hAnsi="Arial" w:cs="Arial"/>
                <w:sz w:val="19"/>
                <w:szCs w:val="19"/>
              </w:rPr>
              <w:t xml:space="preserve"> </w:t>
            </w:r>
            <w:r w:rsidRPr="14151D29">
              <w:rPr>
                <w:rFonts w:ascii="Arial" w:eastAsia="Arial" w:hAnsi="Arial" w:cs="Arial"/>
                <w:sz w:val="19"/>
                <w:szCs w:val="19"/>
              </w:rPr>
              <w:t xml:space="preserve">(Accord-cadre à bons de commandes et à partie forfaitaire) </w:t>
            </w:r>
          </w:p>
        </w:tc>
        <w:tc>
          <w:tcPr>
            <w:tcW w:w="98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1CEEEDB" w14:textId="77777777" w:rsidR="00801E95" w:rsidRDefault="00801E95" w:rsidP="00A2402F">
            <w:pPr>
              <w:jc w:val="center"/>
            </w:pPr>
            <w:r w:rsidRPr="14151D29">
              <w:rPr>
                <w:rFonts w:ascii="Arial" w:eastAsia="Arial" w:hAnsi="Arial" w:cs="Arial"/>
                <w:sz w:val="19"/>
                <w:szCs w:val="19"/>
              </w:rPr>
              <w:t>20/09/2023</w:t>
            </w:r>
          </w:p>
        </w:tc>
      </w:tr>
      <w:tr w:rsidR="00801E95" w14:paraId="42A603BB" w14:textId="77777777" w:rsidTr="00A2402F">
        <w:trPr>
          <w:trHeight w:val="25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08CCE0C" w14:textId="77777777" w:rsidR="00801E95" w:rsidRDefault="00801E95" w:rsidP="00A2402F">
            <w:r w:rsidRPr="14151D29">
              <w:rPr>
                <w:rFonts w:ascii="Arial" w:eastAsia="Arial" w:hAnsi="Arial" w:cs="Arial"/>
                <w:sz w:val="19"/>
                <w:szCs w:val="19"/>
              </w:rPr>
              <w:t>SANET</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4C959E1" w14:textId="77777777" w:rsidR="00801E95" w:rsidRDefault="00801E95" w:rsidP="00A2402F">
            <w:pPr>
              <w:jc w:val="center"/>
            </w:pPr>
            <w:r w:rsidRPr="14151D29">
              <w:rPr>
                <w:rFonts w:ascii="Arial" w:eastAsia="Arial" w:hAnsi="Arial" w:cs="Arial"/>
                <w:sz w:val="19"/>
                <w:szCs w:val="19"/>
              </w:rPr>
              <w:t>2 484 807,00 €</w:t>
            </w:r>
          </w:p>
        </w:tc>
        <w:tc>
          <w:tcPr>
            <w:tcW w:w="4536" w:type="dxa"/>
            <w:vMerge/>
            <w:tcBorders>
              <w:left w:val="single" w:sz="0" w:space="0" w:color="auto"/>
              <w:right w:val="single" w:sz="0" w:space="0" w:color="auto"/>
            </w:tcBorders>
            <w:vAlign w:val="center"/>
          </w:tcPr>
          <w:p w14:paraId="4B89FD6E" w14:textId="77777777" w:rsidR="00801E95" w:rsidRDefault="00801E95" w:rsidP="00A2402F"/>
        </w:tc>
        <w:tc>
          <w:tcPr>
            <w:tcW w:w="986" w:type="dxa"/>
            <w:vMerge/>
            <w:tcBorders>
              <w:left w:val="single" w:sz="0" w:space="0" w:color="auto"/>
              <w:right w:val="single" w:sz="0" w:space="0" w:color="auto"/>
            </w:tcBorders>
            <w:vAlign w:val="center"/>
          </w:tcPr>
          <w:p w14:paraId="07CC45FF" w14:textId="77777777" w:rsidR="00801E95" w:rsidRDefault="00801E95" w:rsidP="00A2402F"/>
        </w:tc>
      </w:tr>
      <w:tr w:rsidR="00801E95" w14:paraId="0614C919" w14:textId="77777777" w:rsidTr="00A2402F">
        <w:trPr>
          <w:trHeight w:val="76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5E9EA55" w14:textId="77777777" w:rsidR="00801E95" w:rsidRDefault="00801E95" w:rsidP="00A2402F">
            <w:r w:rsidRPr="14151D29">
              <w:rPr>
                <w:rFonts w:ascii="Arial" w:eastAsia="Arial" w:hAnsi="Arial" w:cs="Arial"/>
                <w:sz w:val="19"/>
                <w:szCs w:val="19"/>
              </w:rPr>
              <w:t>Groupement conjoint composé de SEAV</w:t>
            </w:r>
            <w:r>
              <w:rPr>
                <w:rFonts w:ascii="Arial" w:eastAsia="Arial" w:hAnsi="Arial" w:cs="Arial"/>
                <w:sz w:val="19"/>
                <w:szCs w:val="19"/>
              </w:rPr>
              <w:t xml:space="preserve"> </w:t>
            </w:r>
            <w:r w:rsidRPr="14151D29">
              <w:rPr>
                <w:rFonts w:ascii="Arial" w:eastAsia="Arial" w:hAnsi="Arial" w:cs="Arial"/>
                <w:sz w:val="19"/>
                <w:szCs w:val="19"/>
              </w:rPr>
              <w:t>(mandataire solidaire) et SOTAME (cotraitant)</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9CFB112" w14:textId="77777777" w:rsidR="00801E95" w:rsidRDefault="00801E95" w:rsidP="00A2402F">
            <w:pPr>
              <w:jc w:val="center"/>
            </w:pPr>
            <w:r w:rsidRPr="14151D29">
              <w:rPr>
                <w:rFonts w:ascii="Arial" w:eastAsia="Arial" w:hAnsi="Arial" w:cs="Arial"/>
                <w:sz w:val="19"/>
                <w:szCs w:val="19"/>
              </w:rPr>
              <w:t>121 175,56 €</w:t>
            </w:r>
          </w:p>
        </w:tc>
        <w:tc>
          <w:tcPr>
            <w:tcW w:w="4536" w:type="dxa"/>
            <w:vMerge/>
            <w:tcBorders>
              <w:left w:val="single" w:sz="0" w:space="0" w:color="auto"/>
              <w:bottom w:val="single" w:sz="0" w:space="0" w:color="auto"/>
              <w:right w:val="single" w:sz="0" w:space="0" w:color="auto"/>
            </w:tcBorders>
            <w:vAlign w:val="center"/>
          </w:tcPr>
          <w:p w14:paraId="1FC8D27D" w14:textId="77777777" w:rsidR="00801E95" w:rsidRDefault="00801E95" w:rsidP="00A2402F"/>
        </w:tc>
        <w:tc>
          <w:tcPr>
            <w:tcW w:w="986" w:type="dxa"/>
            <w:vMerge/>
            <w:tcBorders>
              <w:left w:val="single" w:sz="0" w:space="0" w:color="auto"/>
              <w:bottom w:val="single" w:sz="0" w:space="0" w:color="auto"/>
              <w:right w:val="single" w:sz="0" w:space="0" w:color="auto"/>
            </w:tcBorders>
            <w:vAlign w:val="center"/>
          </w:tcPr>
          <w:p w14:paraId="763FBBCE" w14:textId="77777777" w:rsidR="00801E95" w:rsidRDefault="00801E95" w:rsidP="00A2402F"/>
        </w:tc>
      </w:tr>
      <w:tr w:rsidR="00801E95" w14:paraId="370083AE" w14:textId="77777777" w:rsidTr="00A2402F">
        <w:trPr>
          <w:trHeight w:val="300"/>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6736FEA" w14:textId="77777777" w:rsidR="00801E95" w:rsidRDefault="00801E95" w:rsidP="00A2402F">
            <w:r w:rsidRPr="14151D29">
              <w:rPr>
                <w:rFonts w:ascii="Arial" w:eastAsia="Arial" w:hAnsi="Arial" w:cs="Arial"/>
                <w:sz w:val="19"/>
                <w:szCs w:val="19"/>
              </w:rPr>
              <w:t>Au Forum du bâtiment</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59947CF" w14:textId="77777777" w:rsidR="00801E95" w:rsidRDefault="00801E95" w:rsidP="00A2402F">
            <w:pPr>
              <w:jc w:val="center"/>
            </w:pPr>
            <w:r w:rsidRPr="14151D29">
              <w:rPr>
                <w:rFonts w:ascii="Arial" w:eastAsia="Arial" w:hAnsi="Arial" w:cs="Arial"/>
                <w:sz w:val="19"/>
                <w:szCs w:val="19"/>
              </w:rPr>
              <w:t xml:space="preserve">588976,84 € </w:t>
            </w:r>
          </w:p>
        </w:tc>
        <w:tc>
          <w:tcPr>
            <w:tcW w:w="4536" w:type="dxa"/>
            <w:tcBorders>
              <w:top w:val="nil"/>
              <w:left w:val="single" w:sz="4" w:space="0" w:color="auto"/>
              <w:bottom w:val="single" w:sz="4" w:space="0" w:color="auto"/>
              <w:right w:val="single" w:sz="4" w:space="0" w:color="auto"/>
            </w:tcBorders>
            <w:tcMar>
              <w:top w:w="15" w:type="dxa"/>
              <w:left w:w="15" w:type="dxa"/>
              <w:right w:w="15" w:type="dxa"/>
            </w:tcMar>
          </w:tcPr>
          <w:p w14:paraId="1464CE4E" w14:textId="77777777" w:rsidR="00801E95" w:rsidRDefault="00801E95" w:rsidP="00A2402F">
            <w:r w:rsidRPr="14151D29">
              <w:rPr>
                <w:rFonts w:ascii="Arial" w:eastAsia="Arial" w:hAnsi="Arial" w:cs="Arial"/>
                <w:sz w:val="19"/>
                <w:szCs w:val="19"/>
              </w:rPr>
              <w:t xml:space="preserve">Fourniture de matériel de plomberie </w:t>
            </w:r>
          </w:p>
        </w:tc>
        <w:tc>
          <w:tcPr>
            <w:tcW w:w="986" w:type="dxa"/>
            <w:tcBorders>
              <w:top w:val="nil"/>
              <w:left w:val="single" w:sz="4" w:space="0" w:color="auto"/>
              <w:bottom w:val="single" w:sz="4" w:space="0" w:color="auto"/>
              <w:right w:val="single" w:sz="4" w:space="0" w:color="auto"/>
            </w:tcBorders>
            <w:tcMar>
              <w:top w:w="15" w:type="dxa"/>
              <w:left w:w="15" w:type="dxa"/>
              <w:right w:w="15" w:type="dxa"/>
            </w:tcMar>
          </w:tcPr>
          <w:p w14:paraId="7A4B54C8" w14:textId="77777777" w:rsidR="00801E95" w:rsidRDefault="00801E95" w:rsidP="00A2402F">
            <w:pPr>
              <w:jc w:val="center"/>
            </w:pPr>
            <w:r w:rsidRPr="14151D29">
              <w:rPr>
                <w:rFonts w:ascii="Arial" w:eastAsia="Arial" w:hAnsi="Arial" w:cs="Arial"/>
                <w:sz w:val="19"/>
                <w:szCs w:val="19"/>
              </w:rPr>
              <w:t>23/11/2023</w:t>
            </w:r>
          </w:p>
        </w:tc>
      </w:tr>
      <w:tr w:rsidR="00801E95" w14:paraId="27A493E7" w14:textId="77777777" w:rsidTr="00A2402F">
        <w:trPr>
          <w:trHeight w:val="338"/>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9C869FA" w14:textId="77777777" w:rsidR="00801E95" w:rsidRDefault="00801E95" w:rsidP="00A2402F">
            <w:r w:rsidRPr="14151D29">
              <w:rPr>
                <w:rFonts w:ascii="Arial" w:eastAsia="Arial" w:hAnsi="Arial" w:cs="Arial"/>
                <w:sz w:val="19"/>
                <w:szCs w:val="19"/>
              </w:rPr>
              <w:t xml:space="preserve">GD Déménagement </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8966567" w14:textId="77777777" w:rsidR="00801E95" w:rsidRDefault="00801E95" w:rsidP="00A2402F">
            <w:pPr>
              <w:jc w:val="center"/>
            </w:pPr>
            <w:r w:rsidRPr="14151D29">
              <w:rPr>
                <w:rFonts w:ascii="Arial" w:eastAsia="Arial" w:hAnsi="Arial" w:cs="Arial"/>
                <w:sz w:val="19"/>
                <w:szCs w:val="19"/>
              </w:rPr>
              <w:t>684 458,00 €</w:t>
            </w:r>
          </w:p>
        </w:tc>
        <w:tc>
          <w:tcPr>
            <w:tcW w:w="45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CBCE222" w14:textId="77777777" w:rsidR="00801E95" w:rsidRDefault="00801E95" w:rsidP="00A2402F">
            <w:r w:rsidRPr="14151D29">
              <w:rPr>
                <w:rFonts w:ascii="Arial" w:eastAsia="Arial" w:hAnsi="Arial" w:cs="Arial"/>
                <w:sz w:val="19"/>
                <w:szCs w:val="19"/>
              </w:rPr>
              <w:t xml:space="preserve">Déménagement de logements et de locaux administratifs </w:t>
            </w:r>
          </w:p>
        </w:tc>
        <w:tc>
          <w:tcPr>
            <w:tcW w:w="98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53BF14B" w14:textId="77777777" w:rsidR="00801E95" w:rsidRDefault="00801E95" w:rsidP="00A2402F">
            <w:pPr>
              <w:jc w:val="center"/>
            </w:pPr>
            <w:r w:rsidRPr="14151D29">
              <w:rPr>
                <w:rFonts w:ascii="Arial" w:eastAsia="Arial" w:hAnsi="Arial" w:cs="Arial"/>
                <w:sz w:val="19"/>
                <w:szCs w:val="19"/>
              </w:rPr>
              <w:t>07/11/2023</w:t>
            </w:r>
          </w:p>
        </w:tc>
      </w:tr>
      <w:tr w:rsidR="00801E95" w14:paraId="6E39FB78" w14:textId="77777777" w:rsidTr="00A2402F">
        <w:trPr>
          <w:trHeight w:val="444"/>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CACD99" w14:textId="77777777" w:rsidR="00801E95" w:rsidRDefault="00801E95" w:rsidP="00A2402F">
            <w:r w:rsidRPr="14151D29">
              <w:rPr>
                <w:rFonts w:ascii="Arial" w:eastAsia="Arial" w:hAnsi="Arial" w:cs="Arial"/>
                <w:sz w:val="19"/>
                <w:szCs w:val="19"/>
              </w:rPr>
              <w:t>AXELLENCE</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23E47C3" w14:textId="77777777" w:rsidR="00801E95" w:rsidRDefault="00801E95" w:rsidP="00A2402F">
            <w:pPr>
              <w:jc w:val="center"/>
            </w:pPr>
            <w:r w:rsidRPr="14151D29">
              <w:rPr>
                <w:rFonts w:ascii="Arial" w:eastAsia="Arial" w:hAnsi="Arial" w:cs="Arial"/>
                <w:sz w:val="19"/>
                <w:szCs w:val="19"/>
              </w:rPr>
              <w:t>1 074 402,73 €</w:t>
            </w:r>
          </w:p>
        </w:tc>
        <w:tc>
          <w:tcPr>
            <w:tcW w:w="453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A53F44F" w14:textId="77777777" w:rsidR="00801E95" w:rsidRDefault="00801E95" w:rsidP="00A2402F">
            <w:proofErr w:type="gramStart"/>
            <w:r w:rsidRPr="14151D29">
              <w:rPr>
                <w:rFonts w:ascii="Arial" w:eastAsia="Arial" w:hAnsi="Arial" w:cs="Arial"/>
                <w:sz w:val="19"/>
                <w:szCs w:val="19"/>
              </w:rPr>
              <w:t>interventions</w:t>
            </w:r>
            <w:proofErr w:type="gramEnd"/>
            <w:r w:rsidRPr="14151D29">
              <w:rPr>
                <w:rFonts w:ascii="Arial" w:eastAsia="Arial" w:hAnsi="Arial" w:cs="Arial"/>
                <w:sz w:val="19"/>
                <w:szCs w:val="19"/>
              </w:rPr>
              <w:t xml:space="preserve"> sur les réseaux télévisuels et les antennes </w:t>
            </w:r>
          </w:p>
        </w:tc>
        <w:tc>
          <w:tcPr>
            <w:tcW w:w="98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1D046D4" w14:textId="77777777" w:rsidR="00801E95" w:rsidRDefault="00801E95" w:rsidP="00A2402F">
            <w:pPr>
              <w:jc w:val="center"/>
            </w:pPr>
            <w:r w:rsidRPr="14151D29">
              <w:rPr>
                <w:rFonts w:ascii="Arial" w:eastAsia="Arial" w:hAnsi="Arial" w:cs="Arial"/>
                <w:sz w:val="19"/>
                <w:szCs w:val="19"/>
              </w:rPr>
              <w:t>Note de synthèse</w:t>
            </w:r>
          </w:p>
        </w:tc>
      </w:tr>
      <w:tr w:rsidR="00801E95" w14:paraId="59C2A006" w14:textId="77777777" w:rsidTr="00A2402F">
        <w:trPr>
          <w:trHeight w:val="510"/>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1711D3C" w14:textId="77777777" w:rsidR="00801E95" w:rsidRDefault="00801E95" w:rsidP="00A2402F">
            <w:r w:rsidRPr="14151D29">
              <w:rPr>
                <w:rFonts w:ascii="Arial" w:eastAsia="Arial" w:hAnsi="Arial" w:cs="Arial"/>
                <w:sz w:val="19"/>
                <w:szCs w:val="19"/>
              </w:rPr>
              <w:t>CONFOGAZ</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B7B5D57" w14:textId="77777777" w:rsidR="00801E95" w:rsidRDefault="00801E95" w:rsidP="00A2402F">
            <w:pPr>
              <w:jc w:val="center"/>
              <w:rPr>
                <w:rFonts w:ascii="Arial" w:eastAsia="Arial" w:hAnsi="Arial" w:cs="Arial"/>
                <w:sz w:val="19"/>
                <w:szCs w:val="19"/>
              </w:rPr>
            </w:pPr>
            <w:r w:rsidRPr="14151D29">
              <w:rPr>
                <w:rFonts w:ascii="Arial" w:eastAsia="Arial" w:hAnsi="Arial" w:cs="Arial"/>
                <w:sz w:val="19"/>
                <w:szCs w:val="19"/>
              </w:rPr>
              <w:t>Forfaitaire</w:t>
            </w:r>
            <w:r>
              <w:rPr>
                <w:rFonts w:ascii="Arial" w:eastAsia="Arial" w:hAnsi="Arial" w:cs="Arial"/>
                <w:sz w:val="19"/>
                <w:szCs w:val="19"/>
              </w:rPr>
              <w:t xml:space="preserve"> </w:t>
            </w:r>
            <w:r w:rsidRPr="14151D29">
              <w:rPr>
                <w:rFonts w:ascii="Arial" w:eastAsia="Arial" w:hAnsi="Arial" w:cs="Arial"/>
                <w:sz w:val="19"/>
                <w:szCs w:val="19"/>
              </w:rPr>
              <w:t xml:space="preserve">: </w:t>
            </w:r>
          </w:p>
          <w:p w14:paraId="36B8A494" w14:textId="77777777" w:rsidR="00801E95" w:rsidRDefault="00801E95" w:rsidP="00A2402F">
            <w:pPr>
              <w:jc w:val="center"/>
              <w:rPr>
                <w:rFonts w:ascii="Arial" w:eastAsia="Arial" w:hAnsi="Arial" w:cs="Arial"/>
                <w:sz w:val="19"/>
                <w:szCs w:val="19"/>
              </w:rPr>
            </w:pPr>
            <w:r w:rsidRPr="14151D29">
              <w:rPr>
                <w:rFonts w:ascii="Arial" w:eastAsia="Arial" w:hAnsi="Arial" w:cs="Arial"/>
                <w:sz w:val="19"/>
                <w:szCs w:val="19"/>
              </w:rPr>
              <w:t xml:space="preserve">1 131 864,00 € </w:t>
            </w:r>
            <w:r>
              <w:br/>
            </w:r>
            <w:r w:rsidRPr="14151D29">
              <w:rPr>
                <w:rFonts w:ascii="Arial" w:eastAsia="Arial" w:hAnsi="Arial" w:cs="Arial"/>
                <w:sz w:val="19"/>
                <w:szCs w:val="19"/>
              </w:rPr>
              <w:t>Estimatif</w:t>
            </w:r>
            <w:r>
              <w:rPr>
                <w:rFonts w:ascii="Arial" w:eastAsia="Arial" w:hAnsi="Arial" w:cs="Arial"/>
                <w:sz w:val="19"/>
                <w:szCs w:val="19"/>
              </w:rPr>
              <w:t xml:space="preserve"> </w:t>
            </w:r>
            <w:r w:rsidRPr="14151D29">
              <w:rPr>
                <w:rFonts w:ascii="Arial" w:eastAsia="Arial" w:hAnsi="Arial" w:cs="Arial"/>
                <w:sz w:val="19"/>
                <w:szCs w:val="19"/>
              </w:rPr>
              <w:t>:</w:t>
            </w:r>
          </w:p>
          <w:p w14:paraId="648E90AA" w14:textId="77777777" w:rsidR="00801E95" w:rsidRDefault="00801E95" w:rsidP="00A2402F">
            <w:pPr>
              <w:jc w:val="center"/>
            </w:pPr>
            <w:r w:rsidRPr="14151D29">
              <w:rPr>
                <w:rFonts w:ascii="Arial" w:eastAsia="Arial" w:hAnsi="Arial" w:cs="Arial"/>
                <w:sz w:val="19"/>
                <w:szCs w:val="19"/>
              </w:rPr>
              <w:t xml:space="preserve"> 536 767,14 € </w:t>
            </w:r>
          </w:p>
        </w:tc>
        <w:tc>
          <w:tcPr>
            <w:tcW w:w="453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C50ADDD" w14:textId="77777777" w:rsidR="00801E95" w:rsidRDefault="00801E95" w:rsidP="00A2402F">
            <w:r w:rsidRPr="14151D29">
              <w:rPr>
                <w:rFonts w:ascii="Arial" w:eastAsia="Arial" w:hAnsi="Arial" w:cs="Arial"/>
                <w:sz w:val="19"/>
                <w:szCs w:val="19"/>
              </w:rPr>
              <w:t xml:space="preserve">Entretien des chaudières, chauffe-bains et des VMC gaz et sanitaires </w:t>
            </w:r>
          </w:p>
        </w:tc>
        <w:tc>
          <w:tcPr>
            <w:tcW w:w="98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E2AC489" w14:textId="77777777" w:rsidR="00801E95" w:rsidRDefault="00801E95" w:rsidP="00A2402F">
            <w:pPr>
              <w:jc w:val="center"/>
            </w:pPr>
            <w:r w:rsidRPr="14151D29">
              <w:rPr>
                <w:rFonts w:ascii="Arial" w:eastAsia="Arial" w:hAnsi="Arial" w:cs="Arial"/>
                <w:sz w:val="19"/>
                <w:szCs w:val="19"/>
              </w:rPr>
              <w:t>23/11/2023</w:t>
            </w:r>
          </w:p>
        </w:tc>
      </w:tr>
      <w:tr w:rsidR="00801E95" w14:paraId="4E975B76" w14:textId="77777777" w:rsidTr="00A2402F">
        <w:trPr>
          <w:trHeight w:val="76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A81E15F" w14:textId="77777777" w:rsidR="00801E95" w:rsidRDefault="00801E95" w:rsidP="00A2402F">
            <w:r w:rsidRPr="14151D29">
              <w:rPr>
                <w:rFonts w:ascii="Arial" w:eastAsia="Arial" w:hAnsi="Arial" w:cs="Arial"/>
                <w:sz w:val="19"/>
                <w:szCs w:val="19"/>
              </w:rPr>
              <w:t>PROXISERVE</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3AFAF2A" w14:textId="77777777" w:rsidR="00801E95" w:rsidRDefault="00801E95" w:rsidP="00A2402F">
            <w:pPr>
              <w:jc w:val="center"/>
              <w:rPr>
                <w:rFonts w:ascii="Arial" w:eastAsia="Arial" w:hAnsi="Arial" w:cs="Arial"/>
                <w:sz w:val="19"/>
                <w:szCs w:val="19"/>
              </w:rPr>
            </w:pPr>
            <w:r w:rsidRPr="14151D29">
              <w:rPr>
                <w:rFonts w:ascii="Arial" w:eastAsia="Arial" w:hAnsi="Arial" w:cs="Arial"/>
                <w:sz w:val="19"/>
                <w:szCs w:val="19"/>
              </w:rPr>
              <w:t>Forfaitaire</w:t>
            </w:r>
            <w:r>
              <w:rPr>
                <w:rFonts w:ascii="Arial" w:eastAsia="Arial" w:hAnsi="Arial" w:cs="Arial"/>
                <w:sz w:val="19"/>
                <w:szCs w:val="19"/>
              </w:rPr>
              <w:t xml:space="preserve"> </w:t>
            </w:r>
            <w:r w:rsidRPr="14151D29">
              <w:rPr>
                <w:rFonts w:ascii="Arial" w:eastAsia="Arial" w:hAnsi="Arial" w:cs="Arial"/>
                <w:sz w:val="19"/>
                <w:szCs w:val="19"/>
              </w:rPr>
              <w:t xml:space="preserve">: </w:t>
            </w:r>
          </w:p>
          <w:p w14:paraId="05DF93D6" w14:textId="77777777" w:rsidR="00801E95" w:rsidRDefault="00801E95" w:rsidP="00A2402F">
            <w:pPr>
              <w:jc w:val="center"/>
              <w:rPr>
                <w:rFonts w:ascii="Arial" w:eastAsia="Arial" w:hAnsi="Arial" w:cs="Arial"/>
                <w:sz w:val="19"/>
                <w:szCs w:val="19"/>
              </w:rPr>
            </w:pPr>
            <w:r w:rsidRPr="14151D29">
              <w:rPr>
                <w:rFonts w:ascii="Arial" w:eastAsia="Arial" w:hAnsi="Arial" w:cs="Arial"/>
                <w:sz w:val="19"/>
                <w:szCs w:val="19"/>
              </w:rPr>
              <w:t xml:space="preserve">1 101 035,40€ </w:t>
            </w:r>
            <w:r>
              <w:br/>
            </w:r>
            <w:r w:rsidRPr="14151D29">
              <w:rPr>
                <w:rFonts w:ascii="Arial" w:eastAsia="Arial" w:hAnsi="Arial" w:cs="Arial"/>
                <w:sz w:val="19"/>
                <w:szCs w:val="19"/>
              </w:rPr>
              <w:t>Estimatif</w:t>
            </w:r>
            <w:r>
              <w:rPr>
                <w:rFonts w:ascii="Arial" w:eastAsia="Arial" w:hAnsi="Arial" w:cs="Arial"/>
                <w:sz w:val="19"/>
                <w:szCs w:val="19"/>
              </w:rPr>
              <w:t xml:space="preserve"> </w:t>
            </w:r>
            <w:r w:rsidRPr="14151D29">
              <w:rPr>
                <w:rFonts w:ascii="Arial" w:eastAsia="Arial" w:hAnsi="Arial" w:cs="Arial"/>
                <w:sz w:val="19"/>
                <w:szCs w:val="19"/>
              </w:rPr>
              <w:t xml:space="preserve">: </w:t>
            </w:r>
          </w:p>
          <w:p w14:paraId="6D372758" w14:textId="77777777" w:rsidR="00801E95" w:rsidRDefault="00801E95" w:rsidP="00A2402F">
            <w:pPr>
              <w:jc w:val="center"/>
            </w:pPr>
            <w:r w:rsidRPr="14151D29">
              <w:rPr>
                <w:rFonts w:ascii="Arial" w:eastAsia="Arial" w:hAnsi="Arial" w:cs="Arial"/>
                <w:sz w:val="19"/>
                <w:szCs w:val="19"/>
              </w:rPr>
              <w:t xml:space="preserve">525 533,84 € </w:t>
            </w:r>
          </w:p>
        </w:tc>
        <w:tc>
          <w:tcPr>
            <w:tcW w:w="4536" w:type="dxa"/>
            <w:vMerge/>
            <w:tcBorders>
              <w:left w:val="single" w:sz="0" w:space="0" w:color="auto"/>
              <w:right w:val="single" w:sz="0" w:space="0" w:color="auto"/>
            </w:tcBorders>
            <w:vAlign w:val="center"/>
          </w:tcPr>
          <w:p w14:paraId="77ED5A6B" w14:textId="77777777" w:rsidR="00801E95" w:rsidRDefault="00801E95" w:rsidP="00A2402F"/>
        </w:tc>
        <w:tc>
          <w:tcPr>
            <w:tcW w:w="986" w:type="dxa"/>
            <w:vMerge/>
            <w:tcBorders>
              <w:left w:val="single" w:sz="0" w:space="0" w:color="auto"/>
              <w:right w:val="single" w:sz="0" w:space="0" w:color="auto"/>
            </w:tcBorders>
            <w:vAlign w:val="center"/>
          </w:tcPr>
          <w:p w14:paraId="67B2BA06" w14:textId="77777777" w:rsidR="00801E95" w:rsidRDefault="00801E95" w:rsidP="00A2402F"/>
        </w:tc>
      </w:tr>
      <w:tr w:rsidR="00801E95" w14:paraId="3FE08F21" w14:textId="77777777" w:rsidTr="00A2402F">
        <w:trPr>
          <w:trHeight w:val="510"/>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F9C8B32" w14:textId="77777777" w:rsidR="00801E95" w:rsidRDefault="00801E95" w:rsidP="00A2402F">
            <w:r w:rsidRPr="14151D29">
              <w:rPr>
                <w:rFonts w:ascii="Arial" w:eastAsia="Arial" w:hAnsi="Arial" w:cs="Arial"/>
                <w:sz w:val="19"/>
                <w:szCs w:val="19"/>
              </w:rPr>
              <w:t>GARANKA</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394C206" w14:textId="77777777" w:rsidR="00801E95" w:rsidRDefault="00801E95" w:rsidP="00A2402F">
            <w:pPr>
              <w:jc w:val="center"/>
              <w:rPr>
                <w:rFonts w:ascii="Arial" w:eastAsia="Arial" w:hAnsi="Arial" w:cs="Arial"/>
                <w:sz w:val="19"/>
                <w:szCs w:val="19"/>
              </w:rPr>
            </w:pPr>
            <w:r w:rsidRPr="14151D29">
              <w:rPr>
                <w:rFonts w:ascii="Arial" w:eastAsia="Arial" w:hAnsi="Arial" w:cs="Arial"/>
                <w:sz w:val="19"/>
                <w:szCs w:val="19"/>
              </w:rPr>
              <w:t>Forfaitaire</w:t>
            </w:r>
            <w:r>
              <w:rPr>
                <w:rFonts w:ascii="Arial" w:eastAsia="Arial" w:hAnsi="Arial" w:cs="Arial"/>
                <w:sz w:val="19"/>
                <w:szCs w:val="19"/>
              </w:rPr>
              <w:t xml:space="preserve"> </w:t>
            </w:r>
            <w:r w:rsidRPr="14151D29">
              <w:rPr>
                <w:rFonts w:ascii="Arial" w:eastAsia="Arial" w:hAnsi="Arial" w:cs="Arial"/>
                <w:sz w:val="19"/>
                <w:szCs w:val="19"/>
              </w:rPr>
              <w:t>:</w:t>
            </w:r>
          </w:p>
          <w:p w14:paraId="0CE43740" w14:textId="77777777" w:rsidR="00801E95" w:rsidRDefault="00801E95" w:rsidP="00A2402F">
            <w:pPr>
              <w:jc w:val="center"/>
              <w:rPr>
                <w:rFonts w:ascii="Arial" w:eastAsia="Arial" w:hAnsi="Arial" w:cs="Arial"/>
                <w:sz w:val="19"/>
                <w:szCs w:val="19"/>
              </w:rPr>
            </w:pPr>
            <w:r w:rsidRPr="14151D29">
              <w:rPr>
                <w:rFonts w:ascii="Arial" w:eastAsia="Arial" w:hAnsi="Arial" w:cs="Arial"/>
                <w:sz w:val="19"/>
                <w:szCs w:val="19"/>
              </w:rPr>
              <w:t xml:space="preserve">877 851,00 € </w:t>
            </w:r>
            <w:r>
              <w:br/>
            </w:r>
            <w:r w:rsidRPr="14151D29">
              <w:rPr>
                <w:rFonts w:ascii="Arial" w:eastAsia="Arial" w:hAnsi="Arial" w:cs="Arial"/>
                <w:sz w:val="19"/>
                <w:szCs w:val="19"/>
              </w:rPr>
              <w:t>Estimatif</w:t>
            </w:r>
            <w:r>
              <w:rPr>
                <w:rFonts w:ascii="Arial" w:eastAsia="Arial" w:hAnsi="Arial" w:cs="Arial"/>
                <w:sz w:val="19"/>
                <w:szCs w:val="19"/>
              </w:rPr>
              <w:t xml:space="preserve"> </w:t>
            </w:r>
            <w:r w:rsidRPr="14151D29">
              <w:rPr>
                <w:rFonts w:ascii="Arial" w:eastAsia="Arial" w:hAnsi="Arial" w:cs="Arial"/>
                <w:sz w:val="19"/>
                <w:szCs w:val="19"/>
              </w:rPr>
              <w:t xml:space="preserve">: </w:t>
            </w:r>
          </w:p>
          <w:p w14:paraId="2A284846" w14:textId="77777777" w:rsidR="00801E95" w:rsidRDefault="00801E95" w:rsidP="00A2402F">
            <w:pPr>
              <w:jc w:val="center"/>
            </w:pPr>
            <w:r w:rsidRPr="14151D29">
              <w:rPr>
                <w:rFonts w:ascii="Arial" w:eastAsia="Arial" w:hAnsi="Arial" w:cs="Arial"/>
                <w:sz w:val="19"/>
                <w:szCs w:val="19"/>
              </w:rPr>
              <w:t>721 716,12 €</w:t>
            </w:r>
          </w:p>
        </w:tc>
        <w:tc>
          <w:tcPr>
            <w:tcW w:w="4536" w:type="dxa"/>
            <w:vMerge/>
            <w:tcBorders>
              <w:left w:val="single" w:sz="0" w:space="0" w:color="auto"/>
              <w:right w:val="single" w:sz="0" w:space="0" w:color="auto"/>
            </w:tcBorders>
            <w:vAlign w:val="center"/>
          </w:tcPr>
          <w:p w14:paraId="66697DD8" w14:textId="77777777" w:rsidR="00801E95" w:rsidRDefault="00801E95" w:rsidP="00A2402F"/>
        </w:tc>
        <w:tc>
          <w:tcPr>
            <w:tcW w:w="986" w:type="dxa"/>
            <w:vMerge/>
            <w:tcBorders>
              <w:left w:val="single" w:sz="0" w:space="0" w:color="auto"/>
              <w:right w:val="single" w:sz="0" w:space="0" w:color="auto"/>
            </w:tcBorders>
            <w:vAlign w:val="center"/>
          </w:tcPr>
          <w:p w14:paraId="780DAE31" w14:textId="77777777" w:rsidR="00801E95" w:rsidRDefault="00801E95" w:rsidP="00A2402F"/>
        </w:tc>
      </w:tr>
      <w:tr w:rsidR="00801E95" w14:paraId="68C2C4CB" w14:textId="77777777" w:rsidTr="00A2402F">
        <w:trPr>
          <w:trHeight w:val="510"/>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4DFAC3F" w14:textId="77777777" w:rsidR="00801E95" w:rsidRDefault="00801E95" w:rsidP="00A2402F">
            <w:r w:rsidRPr="14151D29">
              <w:rPr>
                <w:rFonts w:ascii="Arial" w:eastAsia="Arial" w:hAnsi="Arial" w:cs="Arial"/>
                <w:sz w:val="19"/>
                <w:szCs w:val="19"/>
              </w:rPr>
              <w:t>ENGIE HOME SERVICES</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3DFBCC3" w14:textId="77777777" w:rsidR="00801E95" w:rsidRDefault="00801E95" w:rsidP="00A2402F">
            <w:pPr>
              <w:jc w:val="center"/>
              <w:rPr>
                <w:rFonts w:ascii="Arial" w:eastAsia="Arial" w:hAnsi="Arial" w:cs="Arial"/>
                <w:sz w:val="19"/>
                <w:szCs w:val="19"/>
              </w:rPr>
            </w:pPr>
            <w:r w:rsidRPr="14151D29">
              <w:rPr>
                <w:rFonts w:ascii="Arial" w:eastAsia="Arial" w:hAnsi="Arial" w:cs="Arial"/>
                <w:sz w:val="19"/>
                <w:szCs w:val="19"/>
              </w:rPr>
              <w:t>Forfaitaire</w:t>
            </w:r>
            <w:r>
              <w:rPr>
                <w:rFonts w:ascii="Arial" w:eastAsia="Arial" w:hAnsi="Arial" w:cs="Arial"/>
                <w:sz w:val="19"/>
                <w:szCs w:val="19"/>
              </w:rPr>
              <w:t xml:space="preserve"> </w:t>
            </w:r>
            <w:r w:rsidRPr="14151D29">
              <w:rPr>
                <w:rFonts w:ascii="Arial" w:eastAsia="Arial" w:hAnsi="Arial" w:cs="Arial"/>
                <w:sz w:val="19"/>
                <w:szCs w:val="19"/>
              </w:rPr>
              <w:t xml:space="preserve">: </w:t>
            </w:r>
          </w:p>
          <w:p w14:paraId="29595072" w14:textId="77777777" w:rsidR="00801E95" w:rsidRDefault="00801E95" w:rsidP="00A2402F">
            <w:pPr>
              <w:jc w:val="center"/>
              <w:rPr>
                <w:rFonts w:ascii="Arial" w:eastAsia="Arial" w:hAnsi="Arial" w:cs="Arial"/>
                <w:sz w:val="19"/>
                <w:szCs w:val="19"/>
              </w:rPr>
            </w:pPr>
            <w:r w:rsidRPr="14151D29">
              <w:rPr>
                <w:rFonts w:ascii="Arial" w:eastAsia="Arial" w:hAnsi="Arial" w:cs="Arial"/>
                <w:sz w:val="19"/>
                <w:szCs w:val="19"/>
              </w:rPr>
              <w:t>43 468,80 €</w:t>
            </w:r>
            <w:r>
              <w:br/>
            </w:r>
            <w:r w:rsidRPr="14151D29">
              <w:rPr>
                <w:rFonts w:ascii="Arial" w:eastAsia="Arial" w:hAnsi="Arial" w:cs="Arial"/>
                <w:sz w:val="19"/>
                <w:szCs w:val="19"/>
              </w:rPr>
              <w:t>Estimatif</w:t>
            </w:r>
            <w:r>
              <w:rPr>
                <w:rFonts w:ascii="Arial" w:eastAsia="Arial" w:hAnsi="Arial" w:cs="Arial"/>
                <w:sz w:val="19"/>
                <w:szCs w:val="19"/>
              </w:rPr>
              <w:t xml:space="preserve"> </w:t>
            </w:r>
            <w:r w:rsidRPr="14151D29">
              <w:rPr>
                <w:rFonts w:ascii="Arial" w:eastAsia="Arial" w:hAnsi="Arial" w:cs="Arial"/>
                <w:sz w:val="19"/>
                <w:szCs w:val="19"/>
              </w:rPr>
              <w:t xml:space="preserve">: </w:t>
            </w:r>
          </w:p>
          <w:p w14:paraId="626FE374" w14:textId="77777777" w:rsidR="00801E95" w:rsidRDefault="00801E95" w:rsidP="00A2402F">
            <w:pPr>
              <w:jc w:val="center"/>
            </w:pPr>
            <w:r w:rsidRPr="14151D29">
              <w:rPr>
                <w:rFonts w:ascii="Arial" w:eastAsia="Arial" w:hAnsi="Arial" w:cs="Arial"/>
                <w:sz w:val="19"/>
                <w:szCs w:val="19"/>
              </w:rPr>
              <w:t xml:space="preserve">199 033,50 € </w:t>
            </w:r>
          </w:p>
        </w:tc>
        <w:tc>
          <w:tcPr>
            <w:tcW w:w="4536" w:type="dxa"/>
            <w:vMerge/>
            <w:tcBorders>
              <w:left w:val="single" w:sz="0" w:space="0" w:color="auto"/>
              <w:bottom w:val="single" w:sz="0" w:space="0" w:color="auto"/>
              <w:right w:val="single" w:sz="0" w:space="0" w:color="auto"/>
            </w:tcBorders>
            <w:vAlign w:val="center"/>
          </w:tcPr>
          <w:p w14:paraId="7975C243" w14:textId="77777777" w:rsidR="00801E95" w:rsidRDefault="00801E95" w:rsidP="00A2402F"/>
        </w:tc>
        <w:tc>
          <w:tcPr>
            <w:tcW w:w="986" w:type="dxa"/>
            <w:vMerge/>
            <w:tcBorders>
              <w:left w:val="single" w:sz="0" w:space="0" w:color="auto"/>
              <w:bottom w:val="single" w:sz="0" w:space="0" w:color="auto"/>
              <w:right w:val="single" w:sz="0" w:space="0" w:color="auto"/>
            </w:tcBorders>
            <w:vAlign w:val="center"/>
          </w:tcPr>
          <w:p w14:paraId="35AA7E79" w14:textId="77777777" w:rsidR="00801E95" w:rsidRDefault="00801E95" w:rsidP="00A2402F"/>
        </w:tc>
      </w:tr>
      <w:tr w:rsidR="00801E95" w14:paraId="349DA31F" w14:textId="77777777" w:rsidTr="00A2402F">
        <w:trPr>
          <w:trHeight w:val="25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3047B9C" w14:textId="77777777" w:rsidR="00801E95" w:rsidRDefault="00801E95" w:rsidP="00A2402F">
            <w:r w:rsidRPr="14151D29">
              <w:rPr>
                <w:rFonts w:ascii="Arial" w:eastAsia="Arial" w:hAnsi="Arial" w:cs="Arial"/>
                <w:sz w:val="19"/>
                <w:szCs w:val="19"/>
              </w:rPr>
              <w:t>EDF</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E06DDAC" w14:textId="77777777" w:rsidR="00801E95" w:rsidRDefault="00801E95" w:rsidP="00A2402F">
            <w:pPr>
              <w:jc w:val="center"/>
            </w:pPr>
            <w:r w:rsidRPr="14151D29">
              <w:rPr>
                <w:rFonts w:ascii="Arial" w:eastAsia="Arial" w:hAnsi="Arial" w:cs="Arial"/>
                <w:sz w:val="19"/>
                <w:szCs w:val="19"/>
              </w:rPr>
              <w:t xml:space="preserve"> 2.466.043,52 € </w:t>
            </w:r>
          </w:p>
        </w:tc>
        <w:tc>
          <w:tcPr>
            <w:tcW w:w="4536" w:type="dxa"/>
            <w:vMerge w:val="restart"/>
            <w:tcBorders>
              <w:top w:val="nil"/>
              <w:left w:val="single" w:sz="4" w:space="0" w:color="auto"/>
              <w:bottom w:val="single" w:sz="4" w:space="0" w:color="auto"/>
              <w:right w:val="single" w:sz="4" w:space="0" w:color="auto"/>
            </w:tcBorders>
            <w:tcMar>
              <w:top w:w="15" w:type="dxa"/>
              <w:left w:w="15" w:type="dxa"/>
              <w:right w:w="15" w:type="dxa"/>
            </w:tcMar>
          </w:tcPr>
          <w:p w14:paraId="5872ECB2" w14:textId="77777777" w:rsidR="00801E95" w:rsidRDefault="00801E95" w:rsidP="00A2402F">
            <w:r w:rsidRPr="14151D29">
              <w:rPr>
                <w:rFonts w:ascii="Arial" w:eastAsia="Arial" w:hAnsi="Arial" w:cs="Arial"/>
                <w:sz w:val="19"/>
                <w:szCs w:val="19"/>
              </w:rPr>
              <w:t xml:space="preserve">Fourniture, acheminement d’électricité et services associés </w:t>
            </w:r>
          </w:p>
        </w:tc>
        <w:tc>
          <w:tcPr>
            <w:tcW w:w="986" w:type="dxa"/>
            <w:vMerge w:val="restart"/>
            <w:tcBorders>
              <w:top w:val="nil"/>
              <w:left w:val="single" w:sz="4" w:space="0" w:color="auto"/>
              <w:bottom w:val="single" w:sz="4" w:space="0" w:color="auto"/>
              <w:right w:val="single" w:sz="4" w:space="0" w:color="auto"/>
            </w:tcBorders>
            <w:tcMar>
              <w:top w:w="15" w:type="dxa"/>
              <w:left w:w="15" w:type="dxa"/>
              <w:right w:w="15" w:type="dxa"/>
            </w:tcMar>
          </w:tcPr>
          <w:p w14:paraId="4BEF4101" w14:textId="77777777" w:rsidR="00801E95" w:rsidRDefault="00801E95" w:rsidP="00A2402F">
            <w:pPr>
              <w:jc w:val="center"/>
            </w:pPr>
            <w:r w:rsidRPr="14151D29">
              <w:rPr>
                <w:rFonts w:ascii="Arial" w:eastAsia="Arial" w:hAnsi="Arial" w:cs="Arial"/>
                <w:sz w:val="19"/>
                <w:szCs w:val="19"/>
              </w:rPr>
              <w:t>23/11/2023</w:t>
            </w:r>
          </w:p>
        </w:tc>
      </w:tr>
      <w:tr w:rsidR="00801E95" w14:paraId="379F53C1" w14:textId="77777777" w:rsidTr="00A2402F">
        <w:trPr>
          <w:trHeight w:val="25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E87BB59" w14:textId="77777777" w:rsidR="00801E95" w:rsidRDefault="00801E95" w:rsidP="00A2402F">
            <w:r w:rsidRPr="14151D29">
              <w:rPr>
                <w:rFonts w:ascii="Arial" w:eastAsia="Arial" w:hAnsi="Arial" w:cs="Arial"/>
                <w:sz w:val="19"/>
                <w:szCs w:val="19"/>
              </w:rPr>
              <w:t>EDF</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82B0C10" w14:textId="77777777" w:rsidR="00801E95" w:rsidRDefault="00801E95" w:rsidP="00A2402F">
            <w:pPr>
              <w:jc w:val="center"/>
            </w:pPr>
            <w:r w:rsidRPr="14151D29">
              <w:rPr>
                <w:rFonts w:ascii="Arial" w:eastAsia="Arial" w:hAnsi="Arial" w:cs="Arial"/>
                <w:sz w:val="19"/>
                <w:szCs w:val="19"/>
              </w:rPr>
              <w:t xml:space="preserve">1. 075.025,40 € </w:t>
            </w:r>
          </w:p>
        </w:tc>
        <w:tc>
          <w:tcPr>
            <w:tcW w:w="4536" w:type="dxa"/>
            <w:vMerge/>
            <w:tcBorders>
              <w:left w:val="single" w:sz="0" w:space="0" w:color="auto"/>
              <w:bottom w:val="single" w:sz="0" w:space="0" w:color="auto"/>
              <w:right w:val="single" w:sz="0" w:space="0" w:color="auto"/>
            </w:tcBorders>
            <w:vAlign w:val="center"/>
          </w:tcPr>
          <w:p w14:paraId="067AADA3" w14:textId="77777777" w:rsidR="00801E95" w:rsidRDefault="00801E95" w:rsidP="00A2402F"/>
        </w:tc>
        <w:tc>
          <w:tcPr>
            <w:tcW w:w="986" w:type="dxa"/>
            <w:vMerge/>
            <w:tcBorders>
              <w:left w:val="single" w:sz="0" w:space="0" w:color="auto"/>
              <w:bottom w:val="single" w:sz="0" w:space="0" w:color="auto"/>
              <w:right w:val="single" w:sz="0" w:space="0" w:color="auto"/>
            </w:tcBorders>
            <w:vAlign w:val="center"/>
          </w:tcPr>
          <w:p w14:paraId="2B64084E" w14:textId="77777777" w:rsidR="00801E95" w:rsidRDefault="00801E95" w:rsidP="00A2402F"/>
        </w:tc>
      </w:tr>
      <w:tr w:rsidR="00801E95" w14:paraId="4211DA78" w14:textId="77777777" w:rsidTr="00A2402F">
        <w:trPr>
          <w:trHeight w:val="510"/>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65CEE86" w14:textId="77777777" w:rsidR="00801E95" w:rsidRDefault="00801E95" w:rsidP="00A2402F">
            <w:r w:rsidRPr="14151D29">
              <w:rPr>
                <w:rFonts w:ascii="Arial" w:eastAsia="Arial" w:hAnsi="Arial" w:cs="Arial"/>
                <w:sz w:val="19"/>
                <w:szCs w:val="19"/>
              </w:rPr>
              <w:t>PROXISERVE</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6377B98" w14:textId="77777777" w:rsidR="00801E95" w:rsidRDefault="00801E95" w:rsidP="00A2402F">
            <w:pPr>
              <w:jc w:val="center"/>
              <w:rPr>
                <w:rFonts w:ascii="Arial" w:eastAsia="Arial" w:hAnsi="Arial" w:cs="Arial"/>
                <w:sz w:val="19"/>
                <w:szCs w:val="19"/>
              </w:rPr>
            </w:pPr>
            <w:r w:rsidRPr="14151D29">
              <w:rPr>
                <w:rFonts w:ascii="Arial" w:eastAsia="Arial" w:hAnsi="Arial" w:cs="Arial"/>
                <w:sz w:val="19"/>
                <w:szCs w:val="19"/>
              </w:rPr>
              <w:t>Forfaitaire</w:t>
            </w:r>
            <w:r>
              <w:rPr>
                <w:rFonts w:ascii="Arial" w:eastAsia="Arial" w:hAnsi="Arial" w:cs="Arial"/>
                <w:sz w:val="19"/>
                <w:szCs w:val="19"/>
              </w:rPr>
              <w:t xml:space="preserve"> </w:t>
            </w:r>
            <w:r w:rsidRPr="14151D29">
              <w:rPr>
                <w:rFonts w:ascii="Arial" w:eastAsia="Arial" w:hAnsi="Arial" w:cs="Arial"/>
                <w:sz w:val="19"/>
                <w:szCs w:val="19"/>
              </w:rPr>
              <w:t xml:space="preserve">: </w:t>
            </w:r>
          </w:p>
          <w:p w14:paraId="798D6C3A" w14:textId="77777777" w:rsidR="00801E95" w:rsidRDefault="00801E95" w:rsidP="00A2402F">
            <w:pPr>
              <w:jc w:val="center"/>
              <w:rPr>
                <w:rFonts w:ascii="Arial" w:eastAsia="Arial" w:hAnsi="Arial" w:cs="Arial"/>
                <w:sz w:val="19"/>
                <w:szCs w:val="19"/>
              </w:rPr>
            </w:pPr>
            <w:r w:rsidRPr="14151D29">
              <w:rPr>
                <w:rFonts w:ascii="Arial" w:eastAsia="Arial" w:hAnsi="Arial" w:cs="Arial"/>
                <w:sz w:val="19"/>
                <w:szCs w:val="19"/>
              </w:rPr>
              <w:t xml:space="preserve">656 217,20 € </w:t>
            </w:r>
            <w:r>
              <w:br/>
            </w:r>
            <w:r w:rsidRPr="14151D29">
              <w:rPr>
                <w:rFonts w:ascii="Arial" w:eastAsia="Arial" w:hAnsi="Arial" w:cs="Arial"/>
                <w:sz w:val="19"/>
                <w:szCs w:val="19"/>
              </w:rPr>
              <w:t>Estimatif</w:t>
            </w:r>
            <w:r>
              <w:rPr>
                <w:rFonts w:ascii="Arial" w:eastAsia="Arial" w:hAnsi="Arial" w:cs="Arial"/>
                <w:sz w:val="19"/>
                <w:szCs w:val="19"/>
              </w:rPr>
              <w:t xml:space="preserve"> </w:t>
            </w:r>
            <w:r w:rsidRPr="14151D29">
              <w:rPr>
                <w:rFonts w:ascii="Arial" w:eastAsia="Arial" w:hAnsi="Arial" w:cs="Arial"/>
                <w:sz w:val="19"/>
                <w:szCs w:val="19"/>
              </w:rPr>
              <w:t xml:space="preserve">: </w:t>
            </w:r>
          </w:p>
          <w:p w14:paraId="417DF07F" w14:textId="77777777" w:rsidR="00801E95" w:rsidRDefault="00801E95" w:rsidP="00A2402F">
            <w:pPr>
              <w:jc w:val="center"/>
            </w:pPr>
            <w:r w:rsidRPr="14151D29">
              <w:rPr>
                <w:rFonts w:ascii="Arial" w:eastAsia="Arial" w:hAnsi="Arial" w:cs="Arial"/>
                <w:sz w:val="19"/>
                <w:szCs w:val="19"/>
              </w:rPr>
              <w:t>1 160 688,12 €</w:t>
            </w:r>
          </w:p>
        </w:tc>
        <w:tc>
          <w:tcPr>
            <w:tcW w:w="4536" w:type="dxa"/>
            <w:vMerge w:val="restart"/>
            <w:tcBorders>
              <w:top w:val="nil"/>
              <w:left w:val="single" w:sz="4" w:space="0" w:color="auto"/>
              <w:bottom w:val="single" w:sz="4" w:space="0" w:color="auto"/>
              <w:right w:val="single" w:sz="4" w:space="0" w:color="auto"/>
            </w:tcBorders>
            <w:tcMar>
              <w:top w:w="15" w:type="dxa"/>
              <w:left w:w="15" w:type="dxa"/>
              <w:right w:w="15" w:type="dxa"/>
            </w:tcMar>
          </w:tcPr>
          <w:p w14:paraId="178002B1" w14:textId="77777777" w:rsidR="00801E95" w:rsidRDefault="00801E95" w:rsidP="00A2402F">
            <w:r w:rsidRPr="14151D29">
              <w:rPr>
                <w:rFonts w:ascii="Arial" w:eastAsia="Arial" w:hAnsi="Arial" w:cs="Arial"/>
                <w:sz w:val="19"/>
                <w:szCs w:val="19"/>
              </w:rPr>
              <w:t>Entretien de la ventilation mécanique contrôlée sanitaire</w:t>
            </w:r>
          </w:p>
        </w:tc>
        <w:tc>
          <w:tcPr>
            <w:tcW w:w="986" w:type="dxa"/>
            <w:vMerge w:val="restart"/>
            <w:tcBorders>
              <w:top w:val="nil"/>
              <w:left w:val="single" w:sz="4" w:space="0" w:color="auto"/>
              <w:bottom w:val="single" w:sz="4" w:space="0" w:color="auto"/>
              <w:right w:val="single" w:sz="4" w:space="0" w:color="auto"/>
            </w:tcBorders>
            <w:tcMar>
              <w:top w:w="15" w:type="dxa"/>
              <w:left w:w="15" w:type="dxa"/>
              <w:right w:w="15" w:type="dxa"/>
            </w:tcMar>
          </w:tcPr>
          <w:p w14:paraId="24F40FE0" w14:textId="77777777" w:rsidR="00801E95" w:rsidRDefault="00801E95" w:rsidP="00A2402F">
            <w:pPr>
              <w:jc w:val="center"/>
            </w:pPr>
            <w:r w:rsidRPr="14151D29">
              <w:rPr>
                <w:rFonts w:ascii="Arial" w:eastAsia="Arial" w:hAnsi="Arial" w:cs="Arial"/>
                <w:sz w:val="19"/>
                <w:szCs w:val="19"/>
              </w:rPr>
              <w:t>23/11/2023</w:t>
            </w:r>
          </w:p>
        </w:tc>
      </w:tr>
      <w:tr w:rsidR="00801E95" w14:paraId="0A6AA923" w14:textId="77777777" w:rsidTr="00A2402F">
        <w:trPr>
          <w:trHeight w:val="510"/>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1F6FC1E" w14:textId="77777777" w:rsidR="00801E95" w:rsidRDefault="00801E95" w:rsidP="00A2402F">
            <w:r w:rsidRPr="14151D29">
              <w:rPr>
                <w:rFonts w:ascii="Arial" w:eastAsia="Arial" w:hAnsi="Arial" w:cs="Arial"/>
                <w:sz w:val="19"/>
                <w:szCs w:val="19"/>
              </w:rPr>
              <w:t>ISERBA</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B32F286" w14:textId="77777777" w:rsidR="00801E95" w:rsidRDefault="00801E95" w:rsidP="00A2402F">
            <w:pPr>
              <w:jc w:val="center"/>
              <w:rPr>
                <w:rFonts w:ascii="Arial" w:eastAsia="Arial" w:hAnsi="Arial" w:cs="Arial"/>
                <w:sz w:val="19"/>
                <w:szCs w:val="19"/>
              </w:rPr>
            </w:pPr>
            <w:r w:rsidRPr="14151D29">
              <w:rPr>
                <w:rFonts w:ascii="Arial" w:eastAsia="Arial" w:hAnsi="Arial" w:cs="Arial"/>
                <w:sz w:val="19"/>
                <w:szCs w:val="19"/>
              </w:rPr>
              <w:t>Forfaitaire</w:t>
            </w:r>
            <w:r>
              <w:rPr>
                <w:rFonts w:ascii="Arial" w:eastAsia="Arial" w:hAnsi="Arial" w:cs="Arial"/>
                <w:sz w:val="19"/>
                <w:szCs w:val="19"/>
              </w:rPr>
              <w:t xml:space="preserve"> </w:t>
            </w:r>
            <w:r w:rsidRPr="14151D29">
              <w:rPr>
                <w:rFonts w:ascii="Arial" w:eastAsia="Arial" w:hAnsi="Arial" w:cs="Arial"/>
                <w:sz w:val="19"/>
                <w:szCs w:val="19"/>
              </w:rPr>
              <w:t xml:space="preserve">: </w:t>
            </w:r>
          </w:p>
          <w:p w14:paraId="2C8EE08A" w14:textId="77777777" w:rsidR="00801E95" w:rsidRDefault="00801E95" w:rsidP="00A2402F">
            <w:pPr>
              <w:jc w:val="center"/>
              <w:rPr>
                <w:rFonts w:ascii="Arial" w:eastAsia="Arial" w:hAnsi="Arial" w:cs="Arial"/>
                <w:sz w:val="19"/>
                <w:szCs w:val="19"/>
              </w:rPr>
            </w:pPr>
            <w:r w:rsidRPr="14151D29">
              <w:rPr>
                <w:rFonts w:ascii="Arial" w:eastAsia="Arial" w:hAnsi="Arial" w:cs="Arial"/>
                <w:sz w:val="19"/>
                <w:szCs w:val="19"/>
              </w:rPr>
              <w:t xml:space="preserve">432 028,80 € </w:t>
            </w:r>
            <w:r>
              <w:br/>
            </w:r>
            <w:r w:rsidRPr="14151D29">
              <w:rPr>
                <w:rFonts w:ascii="Arial" w:eastAsia="Arial" w:hAnsi="Arial" w:cs="Arial"/>
                <w:sz w:val="19"/>
                <w:szCs w:val="19"/>
              </w:rPr>
              <w:t>Estimatif</w:t>
            </w:r>
            <w:r>
              <w:rPr>
                <w:rFonts w:ascii="Arial" w:eastAsia="Arial" w:hAnsi="Arial" w:cs="Arial"/>
                <w:sz w:val="19"/>
                <w:szCs w:val="19"/>
              </w:rPr>
              <w:t xml:space="preserve"> </w:t>
            </w:r>
            <w:r w:rsidRPr="14151D29">
              <w:rPr>
                <w:rFonts w:ascii="Arial" w:eastAsia="Arial" w:hAnsi="Arial" w:cs="Arial"/>
                <w:sz w:val="19"/>
                <w:szCs w:val="19"/>
              </w:rPr>
              <w:t xml:space="preserve">: </w:t>
            </w:r>
          </w:p>
          <w:p w14:paraId="0048CA28" w14:textId="77777777" w:rsidR="00801E95" w:rsidRDefault="00801E95" w:rsidP="00A2402F">
            <w:pPr>
              <w:jc w:val="center"/>
            </w:pPr>
            <w:r w:rsidRPr="14151D29">
              <w:rPr>
                <w:rFonts w:ascii="Arial" w:eastAsia="Arial" w:hAnsi="Arial" w:cs="Arial"/>
                <w:sz w:val="19"/>
                <w:szCs w:val="19"/>
              </w:rPr>
              <w:t>1 092 998,80 €</w:t>
            </w:r>
          </w:p>
        </w:tc>
        <w:tc>
          <w:tcPr>
            <w:tcW w:w="4536" w:type="dxa"/>
            <w:vMerge/>
            <w:tcBorders>
              <w:left w:val="single" w:sz="0" w:space="0" w:color="auto"/>
              <w:bottom w:val="single" w:sz="0" w:space="0" w:color="auto"/>
              <w:right w:val="single" w:sz="0" w:space="0" w:color="auto"/>
            </w:tcBorders>
            <w:vAlign w:val="center"/>
          </w:tcPr>
          <w:p w14:paraId="0380009B" w14:textId="77777777" w:rsidR="00801E95" w:rsidRDefault="00801E95" w:rsidP="00A2402F"/>
        </w:tc>
        <w:tc>
          <w:tcPr>
            <w:tcW w:w="986" w:type="dxa"/>
            <w:vMerge/>
            <w:tcBorders>
              <w:left w:val="single" w:sz="0" w:space="0" w:color="auto"/>
              <w:bottom w:val="single" w:sz="0" w:space="0" w:color="auto"/>
              <w:right w:val="single" w:sz="0" w:space="0" w:color="auto"/>
            </w:tcBorders>
            <w:vAlign w:val="center"/>
          </w:tcPr>
          <w:p w14:paraId="60A3E3E5" w14:textId="77777777" w:rsidR="00801E95" w:rsidRDefault="00801E95" w:rsidP="00A2402F"/>
        </w:tc>
      </w:tr>
      <w:tr w:rsidR="00801E95" w14:paraId="675A62D0" w14:textId="77777777" w:rsidTr="00A2402F">
        <w:trPr>
          <w:trHeight w:val="395"/>
        </w:trPr>
        <w:tc>
          <w:tcPr>
            <w:tcW w:w="2122"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8E7685A" w14:textId="77777777" w:rsidR="00801E95" w:rsidRDefault="00801E95" w:rsidP="00A2402F">
            <w:r w:rsidRPr="14151D29">
              <w:rPr>
                <w:rFonts w:ascii="Arial" w:eastAsia="Arial" w:hAnsi="Arial" w:cs="Arial"/>
                <w:sz w:val="19"/>
                <w:szCs w:val="19"/>
              </w:rPr>
              <w:t>ABSIDE</w:t>
            </w:r>
          </w:p>
        </w:tc>
        <w:tc>
          <w:tcPr>
            <w:tcW w:w="155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09B06DC" w14:textId="77777777" w:rsidR="00801E95" w:rsidRDefault="00801E95" w:rsidP="00A2402F">
            <w:pPr>
              <w:jc w:val="center"/>
              <w:rPr>
                <w:rFonts w:ascii="Arial" w:eastAsia="Arial" w:hAnsi="Arial" w:cs="Arial"/>
                <w:sz w:val="19"/>
                <w:szCs w:val="19"/>
              </w:rPr>
            </w:pPr>
            <w:r w:rsidRPr="14151D29">
              <w:rPr>
                <w:rFonts w:ascii="Arial" w:eastAsia="Arial" w:hAnsi="Arial" w:cs="Arial"/>
                <w:sz w:val="19"/>
                <w:szCs w:val="19"/>
              </w:rPr>
              <w:t>Estimatif</w:t>
            </w:r>
            <w:r>
              <w:rPr>
                <w:rFonts w:ascii="Arial" w:eastAsia="Arial" w:hAnsi="Arial" w:cs="Arial"/>
                <w:sz w:val="19"/>
                <w:szCs w:val="19"/>
              </w:rPr>
              <w:t xml:space="preserve"> </w:t>
            </w:r>
            <w:r w:rsidRPr="14151D29">
              <w:rPr>
                <w:rFonts w:ascii="Arial" w:eastAsia="Arial" w:hAnsi="Arial" w:cs="Arial"/>
                <w:sz w:val="19"/>
                <w:szCs w:val="19"/>
              </w:rPr>
              <w:t xml:space="preserve">: </w:t>
            </w:r>
          </w:p>
          <w:p w14:paraId="7662E84E" w14:textId="77777777" w:rsidR="00801E95" w:rsidRDefault="00801E95" w:rsidP="00A2402F">
            <w:pPr>
              <w:jc w:val="center"/>
            </w:pPr>
            <w:r w:rsidRPr="14151D29">
              <w:rPr>
                <w:rFonts w:ascii="Arial" w:eastAsia="Arial" w:hAnsi="Arial" w:cs="Arial"/>
                <w:sz w:val="19"/>
                <w:szCs w:val="19"/>
              </w:rPr>
              <w:t xml:space="preserve">3 971 290,88 € </w:t>
            </w:r>
          </w:p>
        </w:tc>
        <w:tc>
          <w:tcPr>
            <w:tcW w:w="4536" w:type="dxa"/>
            <w:tcBorders>
              <w:top w:val="nil"/>
              <w:left w:val="single" w:sz="4" w:space="0" w:color="auto"/>
              <w:bottom w:val="single" w:sz="4" w:space="0" w:color="auto"/>
              <w:right w:val="single" w:sz="4" w:space="0" w:color="auto"/>
            </w:tcBorders>
            <w:tcMar>
              <w:top w:w="15" w:type="dxa"/>
              <w:left w:w="15" w:type="dxa"/>
              <w:right w:w="15" w:type="dxa"/>
            </w:tcMar>
          </w:tcPr>
          <w:p w14:paraId="4B76F5FE" w14:textId="77777777" w:rsidR="00801E95" w:rsidRDefault="00801E95" w:rsidP="00A2402F">
            <w:pPr>
              <w:rPr>
                <w:rFonts w:ascii="Arial" w:eastAsia="Arial" w:hAnsi="Arial" w:cs="Arial"/>
                <w:sz w:val="19"/>
                <w:szCs w:val="19"/>
              </w:rPr>
            </w:pPr>
            <w:r w:rsidRPr="14151D29">
              <w:rPr>
                <w:rFonts w:ascii="Arial" w:eastAsia="Arial" w:hAnsi="Arial" w:cs="Arial"/>
                <w:sz w:val="19"/>
                <w:szCs w:val="19"/>
              </w:rPr>
              <w:t xml:space="preserve">Travaux d’accès difficiles </w:t>
            </w:r>
          </w:p>
        </w:tc>
        <w:tc>
          <w:tcPr>
            <w:tcW w:w="986" w:type="dxa"/>
            <w:tcBorders>
              <w:top w:val="nil"/>
              <w:left w:val="single" w:sz="4" w:space="0" w:color="auto"/>
              <w:bottom w:val="single" w:sz="4" w:space="0" w:color="auto"/>
              <w:right w:val="single" w:sz="4" w:space="0" w:color="auto"/>
            </w:tcBorders>
            <w:tcMar>
              <w:top w:w="15" w:type="dxa"/>
              <w:left w:w="15" w:type="dxa"/>
              <w:right w:w="15" w:type="dxa"/>
            </w:tcMar>
          </w:tcPr>
          <w:p w14:paraId="2DC7DC47" w14:textId="77777777" w:rsidR="00801E95" w:rsidRDefault="00801E95" w:rsidP="00A2402F">
            <w:pPr>
              <w:jc w:val="center"/>
            </w:pPr>
            <w:r w:rsidRPr="14151D29">
              <w:rPr>
                <w:rFonts w:ascii="Arial" w:eastAsia="Arial" w:hAnsi="Arial" w:cs="Arial"/>
                <w:sz w:val="19"/>
                <w:szCs w:val="19"/>
              </w:rPr>
              <w:t>06/12/2023</w:t>
            </w:r>
          </w:p>
        </w:tc>
      </w:tr>
    </w:tbl>
    <w:p w14:paraId="118DA94C" w14:textId="77777777" w:rsidR="00801E95" w:rsidRPr="001B4590" w:rsidRDefault="00801E95" w:rsidP="00801E95">
      <w:pPr>
        <w:rPr>
          <w:rFonts w:ascii="Arial" w:eastAsia="TrebuchetMS" w:hAnsi="Arial" w:cs="Arial"/>
        </w:rPr>
      </w:pPr>
    </w:p>
    <w:p w14:paraId="02A47306" w14:textId="4A31E6B6" w:rsidR="00801E95" w:rsidRDefault="00801E95">
      <w:pPr>
        <w:spacing w:after="160" w:line="259" w:lineRule="auto"/>
        <w:rPr>
          <w:rFonts w:ascii="Arial" w:eastAsia="TrebuchetMS" w:hAnsi="Arial" w:cs="Arial"/>
        </w:rPr>
      </w:pPr>
      <w:r>
        <w:rPr>
          <w:rFonts w:ascii="Arial" w:eastAsia="TrebuchetMS" w:hAnsi="Arial" w:cs="Arial"/>
        </w:rPr>
        <w:br w:type="page"/>
      </w:r>
    </w:p>
    <w:p w14:paraId="79DD594F" w14:textId="77777777" w:rsidR="00801E95" w:rsidRPr="00CB716D" w:rsidRDefault="00801E95" w:rsidP="00801E95">
      <w:pPr>
        <w:spacing w:after="120"/>
        <w:rPr>
          <w:rFonts w:ascii="Arial" w:eastAsia="TrebuchetMS" w:hAnsi="Arial" w:cs="Arial"/>
          <w:b/>
          <w:bCs/>
          <w:u w:val="single"/>
        </w:rPr>
      </w:pPr>
      <w:r w:rsidRPr="14151D29">
        <w:rPr>
          <w:rFonts w:ascii="Arial" w:eastAsia="TrebuchetMS" w:hAnsi="Arial" w:cs="Arial"/>
          <w:b/>
          <w:bCs/>
          <w:u w:val="single"/>
        </w:rPr>
        <w:lastRenderedPageBreak/>
        <w:t>Les marchés de travaux</w:t>
      </w:r>
    </w:p>
    <w:tbl>
      <w:tblPr>
        <w:tblW w:w="9202" w:type="dxa"/>
        <w:tblLayout w:type="fixed"/>
        <w:tblLook w:val="06A0" w:firstRow="1" w:lastRow="0" w:firstColumn="1" w:lastColumn="0" w:noHBand="1" w:noVBand="1"/>
      </w:tblPr>
      <w:tblGrid>
        <w:gridCol w:w="2263"/>
        <w:gridCol w:w="1438"/>
        <w:gridCol w:w="4516"/>
        <w:gridCol w:w="985"/>
      </w:tblGrid>
      <w:tr w:rsidR="00801E95" w14:paraId="5D24B23B" w14:textId="77777777" w:rsidTr="00801E95">
        <w:trPr>
          <w:trHeight w:val="270"/>
          <w:tblHeader/>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BB82B61" w14:textId="77777777" w:rsidR="00801E95" w:rsidRDefault="00801E95" w:rsidP="00A2402F">
            <w:pPr>
              <w:jc w:val="center"/>
            </w:pPr>
            <w:r w:rsidRPr="14151D29">
              <w:rPr>
                <w:rFonts w:ascii="Arial" w:eastAsia="Arial" w:hAnsi="Arial" w:cs="Arial"/>
                <w:b/>
                <w:bCs/>
                <w:sz w:val="19"/>
                <w:szCs w:val="19"/>
              </w:rPr>
              <w:t>Titulaire</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D646B7" w14:textId="77777777" w:rsidR="00801E95" w:rsidRDefault="00801E95" w:rsidP="00A2402F">
            <w:pPr>
              <w:jc w:val="center"/>
              <w:rPr>
                <w:rFonts w:ascii="Arial" w:eastAsia="Arial" w:hAnsi="Arial" w:cs="Arial"/>
                <w:b/>
                <w:bCs/>
                <w:sz w:val="19"/>
                <w:szCs w:val="19"/>
              </w:rPr>
            </w:pPr>
            <w:r w:rsidRPr="14151D29">
              <w:rPr>
                <w:rFonts w:ascii="Arial" w:eastAsia="Arial" w:hAnsi="Arial" w:cs="Arial"/>
                <w:b/>
                <w:bCs/>
                <w:sz w:val="19"/>
                <w:szCs w:val="19"/>
              </w:rPr>
              <w:t>MONTANT HT</w:t>
            </w:r>
          </w:p>
          <w:p w14:paraId="23650693" w14:textId="71637933" w:rsidR="00801E95" w:rsidRDefault="00801E95" w:rsidP="00A2402F">
            <w:pPr>
              <w:jc w:val="center"/>
            </w:pPr>
            <w:r w:rsidRPr="14151D29">
              <w:rPr>
                <w:rFonts w:ascii="Arial" w:eastAsia="Arial" w:hAnsi="Arial" w:cs="Arial"/>
                <w:b/>
                <w:bCs/>
                <w:sz w:val="19"/>
                <w:szCs w:val="19"/>
              </w:rPr>
              <w:t>EN €</w:t>
            </w:r>
          </w:p>
        </w:tc>
        <w:tc>
          <w:tcPr>
            <w:tcW w:w="45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BA032D" w14:textId="77777777" w:rsidR="00801E95" w:rsidRDefault="00801E95" w:rsidP="00A2402F">
            <w:pPr>
              <w:jc w:val="center"/>
            </w:pPr>
            <w:r w:rsidRPr="14151D29">
              <w:rPr>
                <w:rFonts w:ascii="Arial" w:eastAsia="Arial" w:hAnsi="Arial" w:cs="Arial"/>
                <w:b/>
                <w:bCs/>
                <w:sz w:val="19"/>
                <w:szCs w:val="19"/>
              </w:rPr>
              <w:t>Objet</w:t>
            </w:r>
          </w:p>
        </w:tc>
        <w:tc>
          <w:tcPr>
            <w:tcW w:w="9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18C403" w14:textId="77777777" w:rsidR="00801E95" w:rsidRDefault="00801E95" w:rsidP="00A2402F">
            <w:pPr>
              <w:jc w:val="center"/>
            </w:pPr>
            <w:r w:rsidRPr="14151D29">
              <w:rPr>
                <w:rFonts w:ascii="Arial" w:eastAsia="Arial" w:hAnsi="Arial" w:cs="Arial"/>
                <w:b/>
                <w:bCs/>
                <w:sz w:val="19"/>
                <w:szCs w:val="19"/>
              </w:rPr>
              <w:t>Date</w:t>
            </w:r>
          </w:p>
        </w:tc>
      </w:tr>
      <w:tr w:rsidR="00801E95" w14:paraId="3487337E" w14:textId="77777777" w:rsidTr="00801E95">
        <w:trPr>
          <w:trHeight w:val="103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D6671C" w14:textId="77777777" w:rsidR="00801E95" w:rsidRDefault="00801E95" w:rsidP="00A2402F">
            <w:r w:rsidRPr="14151D29">
              <w:rPr>
                <w:rFonts w:ascii="Arial" w:eastAsia="Arial" w:hAnsi="Arial" w:cs="Arial"/>
                <w:sz w:val="19"/>
                <w:szCs w:val="19"/>
              </w:rPr>
              <w:t>50 titulaires</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3E89AB" w14:textId="77777777" w:rsidR="00801E95" w:rsidRDefault="00801E95" w:rsidP="00A2402F">
            <w:pPr>
              <w:jc w:val="center"/>
              <w:rPr>
                <w:rFonts w:ascii="Arial" w:eastAsia="Arial" w:hAnsi="Arial" w:cs="Arial"/>
                <w:sz w:val="19"/>
                <w:szCs w:val="19"/>
              </w:rPr>
            </w:pPr>
            <w:r w:rsidRPr="14151D29">
              <w:rPr>
                <w:rFonts w:ascii="Arial" w:eastAsia="Arial" w:hAnsi="Arial" w:cs="Arial"/>
                <w:sz w:val="19"/>
                <w:szCs w:val="19"/>
              </w:rPr>
              <w:t xml:space="preserve">Montant maxi </w:t>
            </w:r>
          </w:p>
          <w:p w14:paraId="01343F90" w14:textId="77777777" w:rsidR="00801E95" w:rsidRDefault="00801E95" w:rsidP="00A2402F">
            <w:pPr>
              <w:jc w:val="center"/>
            </w:pPr>
            <w:r w:rsidRPr="14151D29">
              <w:rPr>
                <w:rFonts w:ascii="Arial" w:eastAsia="Arial" w:hAnsi="Arial" w:cs="Arial"/>
                <w:sz w:val="19"/>
                <w:szCs w:val="19"/>
              </w:rPr>
              <w:t>35 000 000 €</w:t>
            </w:r>
          </w:p>
        </w:tc>
        <w:tc>
          <w:tcPr>
            <w:tcW w:w="45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773401" w14:textId="77777777" w:rsidR="00801E95" w:rsidRDefault="00801E95" w:rsidP="00A2402F">
            <w:pPr>
              <w:jc w:val="center"/>
            </w:pPr>
            <w:r w:rsidRPr="14151D29">
              <w:rPr>
                <w:rFonts w:ascii="Arial" w:eastAsia="Arial" w:hAnsi="Arial" w:cs="Arial"/>
                <w:color w:val="000000" w:themeColor="text1"/>
                <w:sz w:val="19"/>
                <w:szCs w:val="19"/>
              </w:rPr>
              <w:t>Prestations de maîtrise d'œuvre pour la réalisation d'opérations de logements locatifs ou mixtes en VEFA ainsi que les structures d'hébergement et les foyers médicalisés dont le montant d'honoraires est supérieur ou égal aux seuils pour les procédures formalisées.</w:t>
            </w:r>
          </w:p>
        </w:tc>
        <w:tc>
          <w:tcPr>
            <w:tcW w:w="9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12E927" w14:textId="77777777" w:rsidR="00801E95" w:rsidRDefault="00801E95" w:rsidP="00A2402F">
            <w:pPr>
              <w:jc w:val="center"/>
            </w:pPr>
            <w:r w:rsidRPr="14151D29">
              <w:rPr>
                <w:rFonts w:ascii="Arial" w:eastAsia="Arial" w:hAnsi="Arial" w:cs="Arial"/>
                <w:sz w:val="19"/>
                <w:szCs w:val="19"/>
              </w:rPr>
              <w:t>12/01/2023</w:t>
            </w:r>
          </w:p>
        </w:tc>
      </w:tr>
      <w:tr w:rsidR="00801E95" w14:paraId="7A911833"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CF36B3" w14:textId="77777777" w:rsidR="00801E95" w:rsidRDefault="00801E95" w:rsidP="00A2402F">
            <w:r w:rsidRPr="14151D29">
              <w:rPr>
                <w:rFonts w:ascii="Arial" w:eastAsia="Arial" w:hAnsi="Arial" w:cs="Arial"/>
                <w:sz w:val="19"/>
                <w:szCs w:val="19"/>
              </w:rPr>
              <w:t>Bruno LE MOAL</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724745" w14:textId="77777777" w:rsidR="00801E95" w:rsidRDefault="00801E95" w:rsidP="00A2402F">
            <w:pPr>
              <w:jc w:val="center"/>
            </w:pPr>
            <w:r w:rsidRPr="14151D29">
              <w:rPr>
                <w:rFonts w:ascii="Arial" w:eastAsia="Arial" w:hAnsi="Arial" w:cs="Arial"/>
                <w:sz w:val="19"/>
                <w:szCs w:val="19"/>
              </w:rPr>
              <w:t>197 217,36 €</w:t>
            </w:r>
          </w:p>
        </w:tc>
        <w:tc>
          <w:tcPr>
            <w:tcW w:w="45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24FE87" w14:textId="77777777" w:rsidR="00801E95" w:rsidRDefault="00801E95" w:rsidP="00A2402F">
            <w:pPr>
              <w:jc w:val="center"/>
            </w:pPr>
            <w:r w:rsidRPr="14151D29">
              <w:rPr>
                <w:rFonts w:ascii="Arial" w:eastAsia="Arial" w:hAnsi="Arial" w:cs="Arial"/>
                <w:color w:val="000000" w:themeColor="text1"/>
                <w:sz w:val="19"/>
                <w:szCs w:val="19"/>
              </w:rPr>
              <w:t>Construction de 33 logements et réhabilitation de 3</w:t>
            </w:r>
            <w:r>
              <w:rPr>
                <w:rFonts w:ascii="Arial" w:eastAsia="Arial" w:hAnsi="Arial" w:cs="Arial"/>
                <w:color w:val="000000" w:themeColor="text1"/>
                <w:sz w:val="19"/>
                <w:szCs w:val="19"/>
              </w:rPr>
              <w:t> </w:t>
            </w:r>
            <w:r w:rsidRPr="14151D29">
              <w:rPr>
                <w:rFonts w:ascii="Arial" w:eastAsia="Arial" w:hAnsi="Arial" w:cs="Arial"/>
                <w:color w:val="000000" w:themeColor="text1"/>
                <w:sz w:val="19"/>
                <w:szCs w:val="19"/>
              </w:rPr>
              <w:t>logements</w:t>
            </w:r>
          </w:p>
        </w:tc>
        <w:tc>
          <w:tcPr>
            <w:tcW w:w="9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45606D" w14:textId="77777777" w:rsidR="00801E95" w:rsidRDefault="00801E95" w:rsidP="00A2402F">
            <w:r w:rsidRPr="14151D29">
              <w:rPr>
                <w:rFonts w:ascii="Arial" w:eastAsia="Arial" w:hAnsi="Arial" w:cs="Arial"/>
                <w:sz w:val="19"/>
                <w:szCs w:val="19"/>
              </w:rPr>
              <w:t>11/01/2023</w:t>
            </w:r>
          </w:p>
        </w:tc>
      </w:tr>
      <w:tr w:rsidR="00801E95" w14:paraId="652663F2" w14:textId="77777777" w:rsidTr="00801E95">
        <w:trPr>
          <w:trHeight w:val="178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5A5E3B" w14:textId="77777777" w:rsidR="00801E95" w:rsidRDefault="00801E95" w:rsidP="00A2402F">
            <w:r w:rsidRPr="14151D29">
              <w:rPr>
                <w:rFonts w:ascii="Arial" w:eastAsia="Arial" w:hAnsi="Arial" w:cs="Arial"/>
                <w:sz w:val="19"/>
                <w:szCs w:val="19"/>
              </w:rPr>
              <w:t>P-TEC (Lot6)</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DDC118" w14:textId="77777777" w:rsidR="00801E95" w:rsidRDefault="00801E95" w:rsidP="00A2402F">
            <w:pPr>
              <w:jc w:val="center"/>
            </w:pPr>
            <w:r w:rsidRPr="14151D29">
              <w:rPr>
                <w:rFonts w:ascii="Arial" w:eastAsia="Arial" w:hAnsi="Arial" w:cs="Arial"/>
                <w:sz w:val="19"/>
                <w:szCs w:val="19"/>
              </w:rPr>
              <w:t>1 057 523,60 €</w:t>
            </w:r>
          </w:p>
        </w:tc>
        <w:tc>
          <w:tcPr>
            <w:tcW w:w="45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459063" w14:textId="77777777" w:rsidR="00801E95" w:rsidRDefault="00801E95" w:rsidP="00A2402F">
            <w:r w:rsidRPr="14151D29">
              <w:rPr>
                <w:rFonts w:ascii="Arial" w:eastAsia="Arial" w:hAnsi="Arial" w:cs="Arial"/>
                <w:color w:val="000000" w:themeColor="text1"/>
                <w:sz w:val="19"/>
                <w:szCs w:val="19"/>
              </w:rPr>
              <w:t>Rungis - Agro-quartier de la Plaine Montjean Est</w:t>
            </w:r>
            <w:r>
              <w:br/>
            </w:r>
            <w:r w:rsidRPr="14151D29">
              <w:rPr>
                <w:rFonts w:ascii="Arial" w:eastAsia="Arial" w:hAnsi="Arial" w:cs="Arial"/>
                <w:color w:val="000000" w:themeColor="text1"/>
                <w:sz w:val="19"/>
                <w:szCs w:val="19"/>
              </w:rPr>
              <w:t xml:space="preserve"> Opération n° CB97 : Lot A4 – Chemin des Champs : Construction de 40 logements collectifs locatifs</w:t>
            </w:r>
            <w:r>
              <w:br/>
            </w:r>
            <w:r w:rsidRPr="14151D29">
              <w:rPr>
                <w:rFonts w:ascii="Arial" w:eastAsia="Arial" w:hAnsi="Arial" w:cs="Arial"/>
                <w:color w:val="000000" w:themeColor="text1"/>
                <w:sz w:val="19"/>
                <w:szCs w:val="19"/>
              </w:rPr>
              <w:t xml:space="preserve"> Opération n° CB98 : Lot A6 – Rue Intérieure : Construction de 48 logements collectifs locatifs</w:t>
            </w:r>
            <w:r>
              <w:br/>
            </w:r>
            <w:r w:rsidRPr="14151D29">
              <w:rPr>
                <w:rFonts w:ascii="Arial" w:eastAsia="Arial" w:hAnsi="Arial" w:cs="Arial"/>
                <w:color w:val="000000" w:themeColor="text1"/>
                <w:sz w:val="19"/>
                <w:szCs w:val="19"/>
              </w:rPr>
              <w:t xml:space="preserve"> Lot n° 06 : PLOMBERIE – SANITAIRE – CHAUFFAGE – VENTILATION – DESENFUMAGE – PROTECTION INCENDIE</w:t>
            </w:r>
          </w:p>
        </w:tc>
        <w:tc>
          <w:tcPr>
            <w:tcW w:w="9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C0D133" w14:textId="77777777" w:rsidR="00801E95" w:rsidRDefault="00801E95" w:rsidP="00A2402F">
            <w:pPr>
              <w:jc w:val="center"/>
            </w:pPr>
            <w:r w:rsidRPr="14151D29">
              <w:rPr>
                <w:rFonts w:ascii="Arial" w:eastAsia="Arial" w:hAnsi="Arial" w:cs="Arial"/>
                <w:sz w:val="19"/>
                <w:szCs w:val="19"/>
              </w:rPr>
              <w:t>12/01/2023</w:t>
            </w:r>
          </w:p>
        </w:tc>
      </w:tr>
      <w:tr w:rsidR="00801E95" w14:paraId="111E834B"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D533A1" w14:textId="77777777" w:rsidR="00801E95" w:rsidRDefault="00801E95" w:rsidP="00A2402F">
            <w:r w:rsidRPr="14151D29">
              <w:rPr>
                <w:rFonts w:ascii="Arial" w:eastAsia="Arial" w:hAnsi="Arial" w:cs="Arial"/>
                <w:sz w:val="19"/>
                <w:szCs w:val="19"/>
              </w:rPr>
              <w:t xml:space="preserve">AXE AMIANTE DEMOLITION </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2A4C80" w14:textId="77777777" w:rsidR="00801E95" w:rsidRDefault="00801E95" w:rsidP="00A2402F">
            <w:pPr>
              <w:jc w:val="center"/>
            </w:pPr>
            <w:r w:rsidRPr="14151D29">
              <w:rPr>
                <w:rFonts w:ascii="Arial" w:eastAsia="Arial" w:hAnsi="Arial" w:cs="Arial"/>
                <w:sz w:val="19"/>
                <w:szCs w:val="19"/>
              </w:rPr>
              <w:t>166 458,97 €</w:t>
            </w:r>
          </w:p>
        </w:tc>
        <w:tc>
          <w:tcPr>
            <w:tcW w:w="451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C5C05C" w14:textId="77777777" w:rsidR="00801E95" w:rsidRDefault="00801E95" w:rsidP="00A2402F">
            <w:pPr>
              <w:jc w:val="center"/>
            </w:pPr>
            <w:r w:rsidRPr="14151D29">
              <w:rPr>
                <w:rFonts w:ascii="Arial" w:eastAsia="Arial" w:hAnsi="Arial" w:cs="Arial"/>
                <w:sz w:val="19"/>
                <w:szCs w:val="19"/>
              </w:rPr>
              <w:t>Travaux de réhabilitation en milieu occupé - avenue Ledru Rollin le Perreux sur marne</w:t>
            </w:r>
          </w:p>
        </w:tc>
        <w:tc>
          <w:tcPr>
            <w:tcW w:w="98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717EEA" w14:textId="77777777" w:rsidR="00801E95" w:rsidRDefault="00801E95" w:rsidP="00A2402F">
            <w:pPr>
              <w:jc w:val="center"/>
            </w:pPr>
            <w:r w:rsidRPr="14151D29">
              <w:rPr>
                <w:rFonts w:ascii="Arial" w:eastAsia="Arial" w:hAnsi="Arial" w:cs="Arial"/>
                <w:sz w:val="19"/>
                <w:szCs w:val="19"/>
              </w:rPr>
              <w:t>12/01/2023</w:t>
            </w:r>
          </w:p>
        </w:tc>
      </w:tr>
      <w:tr w:rsidR="00801E95" w14:paraId="1A4422C9"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9F9522" w14:textId="77777777" w:rsidR="00801E95" w:rsidRDefault="00801E95" w:rsidP="00A2402F">
            <w:r w:rsidRPr="14151D29">
              <w:rPr>
                <w:rFonts w:ascii="Arial" w:eastAsia="Arial" w:hAnsi="Arial" w:cs="Arial"/>
                <w:sz w:val="19"/>
                <w:szCs w:val="19"/>
              </w:rPr>
              <w:t xml:space="preserve">ASSO FRANCE </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291EBB" w14:textId="77777777" w:rsidR="00801E95" w:rsidRDefault="00801E95" w:rsidP="00A2402F">
            <w:pPr>
              <w:jc w:val="center"/>
            </w:pPr>
            <w:r w:rsidRPr="14151D29">
              <w:rPr>
                <w:rFonts w:ascii="Arial" w:eastAsia="Arial" w:hAnsi="Arial" w:cs="Arial"/>
                <w:sz w:val="19"/>
                <w:szCs w:val="19"/>
              </w:rPr>
              <w:t>255 428,75 €</w:t>
            </w:r>
          </w:p>
        </w:tc>
        <w:tc>
          <w:tcPr>
            <w:tcW w:w="4516" w:type="dxa"/>
            <w:vMerge/>
            <w:tcBorders>
              <w:left w:val="single" w:sz="0" w:space="0" w:color="auto"/>
              <w:right w:val="single" w:sz="0" w:space="0" w:color="auto"/>
            </w:tcBorders>
            <w:vAlign w:val="center"/>
          </w:tcPr>
          <w:p w14:paraId="3F8CBC8F" w14:textId="77777777" w:rsidR="00801E95" w:rsidRDefault="00801E95" w:rsidP="00A2402F"/>
        </w:tc>
        <w:tc>
          <w:tcPr>
            <w:tcW w:w="985" w:type="dxa"/>
            <w:vMerge/>
            <w:tcBorders>
              <w:left w:val="single" w:sz="0" w:space="0" w:color="auto"/>
              <w:right w:val="single" w:sz="0" w:space="0" w:color="auto"/>
            </w:tcBorders>
            <w:vAlign w:val="center"/>
          </w:tcPr>
          <w:p w14:paraId="152A7E83" w14:textId="77777777" w:rsidR="00801E95" w:rsidRDefault="00801E95" w:rsidP="00A2402F"/>
        </w:tc>
      </w:tr>
      <w:tr w:rsidR="00801E95" w14:paraId="09FC6B43"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F73F87" w14:textId="77777777" w:rsidR="00801E95" w:rsidRDefault="00801E95" w:rsidP="00A2402F">
            <w:r w:rsidRPr="14151D29">
              <w:rPr>
                <w:rFonts w:ascii="Arial" w:eastAsia="Arial" w:hAnsi="Arial" w:cs="Arial"/>
                <w:sz w:val="19"/>
                <w:szCs w:val="19"/>
              </w:rPr>
              <w:t>GECOP</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4CF4F6" w14:textId="77777777" w:rsidR="00801E95" w:rsidRDefault="00801E95" w:rsidP="00A2402F">
            <w:pPr>
              <w:jc w:val="center"/>
            </w:pPr>
            <w:r w:rsidRPr="14151D29">
              <w:rPr>
                <w:rFonts w:ascii="Arial" w:eastAsia="Arial" w:hAnsi="Arial" w:cs="Arial"/>
                <w:sz w:val="19"/>
                <w:szCs w:val="19"/>
              </w:rPr>
              <w:t xml:space="preserve">62 056.05 € </w:t>
            </w:r>
          </w:p>
        </w:tc>
        <w:tc>
          <w:tcPr>
            <w:tcW w:w="4516" w:type="dxa"/>
            <w:vMerge/>
            <w:tcBorders>
              <w:left w:val="single" w:sz="0" w:space="0" w:color="auto"/>
              <w:right w:val="single" w:sz="0" w:space="0" w:color="auto"/>
            </w:tcBorders>
            <w:vAlign w:val="center"/>
          </w:tcPr>
          <w:p w14:paraId="7D5E4FD0" w14:textId="77777777" w:rsidR="00801E95" w:rsidRDefault="00801E95" w:rsidP="00A2402F"/>
        </w:tc>
        <w:tc>
          <w:tcPr>
            <w:tcW w:w="985" w:type="dxa"/>
            <w:vMerge/>
            <w:tcBorders>
              <w:left w:val="single" w:sz="0" w:space="0" w:color="auto"/>
              <w:right w:val="single" w:sz="0" w:space="0" w:color="auto"/>
            </w:tcBorders>
            <w:vAlign w:val="center"/>
          </w:tcPr>
          <w:p w14:paraId="2628E596" w14:textId="77777777" w:rsidR="00801E95" w:rsidRDefault="00801E95" w:rsidP="00A2402F"/>
        </w:tc>
      </w:tr>
      <w:tr w:rsidR="00801E95" w14:paraId="57D0DD41"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AB8C8F" w14:textId="77777777" w:rsidR="00801E95" w:rsidRDefault="00801E95" w:rsidP="00A2402F">
            <w:r w:rsidRPr="14151D29">
              <w:rPr>
                <w:rFonts w:ascii="Arial" w:eastAsia="Arial" w:hAnsi="Arial" w:cs="Arial"/>
                <w:sz w:val="19"/>
                <w:szCs w:val="19"/>
              </w:rPr>
              <w:t>BMG</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3C0BA9" w14:textId="77777777" w:rsidR="00801E95" w:rsidRDefault="00801E95" w:rsidP="00A2402F">
            <w:pPr>
              <w:jc w:val="center"/>
            </w:pPr>
            <w:r w:rsidRPr="14151D29">
              <w:rPr>
                <w:rFonts w:ascii="Arial" w:eastAsia="Arial" w:hAnsi="Arial" w:cs="Arial"/>
                <w:sz w:val="19"/>
                <w:szCs w:val="19"/>
              </w:rPr>
              <w:t>99 756,08 €</w:t>
            </w:r>
          </w:p>
        </w:tc>
        <w:tc>
          <w:tcPr>
            <w:tcW w:w="4516" w:type="dxa"/>
            <w:vMerge/>
            <w:tcBorders>
              <w:left w:val="single" w:sz="0" w:space="0" w:color="auto"/>
              <w:right w:val="single" w:sz="0" w:space="0" w:color="auto"/>
            </w:tcBorders>
            <w:vAlign w:val="center"/>
          </w:tcPr>
          <w:p w14:paraId="359837B3" w14:textId="77777777" w:rsidR="00801E95" w:rsidRDefault="00801E95" w:rsidP="00A2402F"/>
        </w:tc>
        <w:tc>
          <w:tcPr>
            <w:tcW w:w="985" w:type="dxa"/>
            <w:vMerge/>
            <w:tcBorders>
              <w:left w:val="single" w:sz="0" w:space="0" w:color="auto"/>
              <w:right w:val="single" w:sz="0" w:space="0" w:color="auto"/>
            </w:tcBorders>
            <w:vAlign w:val="center"/>
          </w:tcPr>
          <w:p w14:paraId="2B9D97AF" w14:textId="77777777" w:rsidR="00801E95" w:rsidRDefault="00801E95" w:rsidP="00A2402F"/>
        </w:tc>
      </w:tr>
      <w:tr w:rsidR="00801E95" w14:paraId="4EE323DC"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C4E7CD" w14:textId="77777777" w:rsidR="00801E95" w:rsidRDefault="00801E95" w:rsidP="00A2402F">
            <w:r w:rsidRPr="14151D29">
              <w:rPr>
                <w:rFonts w:ascii="Arial" w:eastAsia="Arial" w:hAnsi="Arial" w:cs="Arial"/>
                <w:sz w:val="19"/>
                <w:szCs w:val="19"/>
              </w:rPr>
              <w:t xml:space="preserve">SPECV </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FD4723" w14:textId="77777777" w:rsidR="00801E95" w:rsidRDefault="00801E95" w:rsidP="00A2402F">
            <w:pPr>
              <w:jc w:val="center"/>
            </w:pPr>
            <w:r w:rsidRPr="14151D29">
              <w:rPr>
                <w:rFonts w:ascii="Arial" w:eastAsia="Arial" w:hAnsi="Arial" w:cs="Arial"/>
                <w:sz w:val="19"/>
                <w:szCs w:val="19"/>
              </w:rPr>
              <w:t>537 536,53 €</w:t>
            </w:r>
          </w:p>
        </w:tc>
        <w:tc>
          <w:tcPr>
            <w:tcW w:w="4516" w:type="dxa"/>
            <w:vMerge/>
            <w:tcBorders>
              <w:left w:val="single" w:sz="0" w:space="0" w:color="auto"/>
              <w:right w:val="single" w:sz="0" w:space="0" w:color="auto"/>
            </w:tcBorders>
            <w:vAlign w:val="center"/>
          </w:tcPr>
          <w:p w14:paraId="4D9EF53D" w14:textId="77777777" w:rsidR="00801E95" w:rsidRDefault="00801E95" w:rsidP="00A2402F"/>
        </w:tc>
        <w:tc>
          <w:tcPr>
            <w:tcW w:w="985" w:type="dxa"/>
            <w:vMerge/>
            <w:tcBorders>
              <w:left w:val="single" w:sz="0" w:space="0" w:color="auto"/>
              <w:right w:val="single" w:sz="0" w:space="0" w:color="auto"/>
            </w:tcBorders>
            <w:vAlign w:val="center"/>
          </w:tcPr>
          <w:p w14:paraId="663308BD" w14:textId="77777777" w:rsidR="00801E95" w:rsidRDefault="00801E95" w:rsidP="00A2402F"/>
        </w:tc>
      </w:tr>
      <w:tr w:rsidR="00801E95" w14:paraId="6E14571B"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E389A8" w14:textId="77777777" w:rsidR="00801E95" w:rsidRDefault="00801E95" w:rsidP="00A2402F">
            <w:r w:rsidRPr="14151D29">
              <w:rPr>
                <w:rFonts w:ascii="Arial" w:eastAsia="Arial" w:hAnsi="Arial" w:cs="Arial"/>
                <w:sz w:val="19"/>
                <w:szCs w:val="19"/>
              </w:rPr>
              <w:t xml:space="preserve">STAEG </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24F0F7" w14:textId="77777777" w:rsidR="00801E95" w:rsidRDefault="00801E95" w:rsidP="00A2402F">
            <w:pPr>
              <w:jc w:val="center"/>
            </w:pPr>
            <w:r w:rsidRPr="14151D29">
              <w:rPr>
                <w:rFonts w:ascii="Arial" w:eastAsia="Arial" w:hAnsi="Arial" w:cs="Arial"/>
                <w:sz w:val="19"/>
                <w:szCs w:val="19"/>
              </w:rPr>
              <w:t>81 184,47 €</w:t>
            </w:r>
          </w:p>
        </w:tc>
        <w:tc>
          <w:tcPr>
            <w:tcW w:w="4516" w:type="dxa"/>
            <w:vMerge/>
            <w:tcBorders>
              <w:left w:val="single" w:sz="0" w:space="0" w:color="auto"/>
              <w:right w:val="single" w:sz="0" w:space="0" w:color="auto"/>
            </w:tcBorders>
            <w:vAlign w:val="center"/>
          </w:tcPr>
          <w:p w14:paraId="523CDBD1" w14:textId="77777777" w:rsidR="00801E95" w:rsidRDefault="00801E95" w:rsidP="00A2402F"/>
        </w:tc>
        <w:tc>
          <w:tcPr>
            <w:tcW w:w="985" w:type="dxa"/>
            <w:vMerge/>
            <w:tcBorders>
              <w:left w:val="single" w:sz="0" w:space="0" w:color="auto"/>
              <w:right w:val="single" w:sz="0" w:space="0" w:color="auto"/>
            </w:tcBorders>
            <w:vAlign w:val="center"/>
          </w:tcPr>
          <w:p w14:paraId="03C9C196" w14:textId="77777777" w:rsidR="00801E95" w:rsidRDefault="00801E95" w:rsidP="00A2402F"/>
        </w:tc>
      </w:tr>
      <w:tr w:rsidR="00801E95" w14:paraId="6A79D371"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5E88D1" w14:textId="77777777" w:rsidR="00801E95" w:rsidRDefault="00801E95" w:rsidP="00A2402F">
            <w:r w:rsidRPr="14151D29">
              <w:rPr>
                <w:rFonts w:ascii="Arial" w:eastAsia="Arial" w:hAnsi="Arial" w:cs="Arial"/>
                <w:sz w:val="19"/>
                <w:szCs w:val="19"/>
              </w:rPr>
              <w:t xml:space="preserve">GECOP </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B383E1" w14:textId="77777777" w:rsidR="00801E95" w:rsidRDefault="00801E95" w:rsidP="00A2402F">
            <w:pPr>
              <w:jc w:val="center"/>
            </w:pPr>
            <w:r w:rsidRPr="14151D29">
              <w:rPr>
                <w:rFonts w:ascii="Arial" w:eastAsia="Arial" w:hAnsi="Arial" w:cs="Arial"/>
                <w:sz w:val="19"/>
                <w:szCs w:val="19"/>
              </w:rPr>
              <w:t>142 920,63 €</w:t>
            </w:r>
          </w:p>
        </w:tc>
        <w:tc>
          <w:tcPr>
            <w:tcW w:w="4516" w:type="dxa"/>
            <w:vMerge/>
            <w:tcBorders>
              <w:left w:val="single" w:sz="0" w:space="0" w:color="auto"/>
              <w:right w:val="single" w:sz="0" w:space="0" w:color="auto"/>
            </w:tcBorders>
            <w:vAlign w:val="center"/>
          </w:tcPr>
          <w:p w14:paraId="57D7334A" w14:textId="77777777" w:rsidR="00801E95" w:rsidRDefault="00801E95" w:rsidP="00A2402F"/>
        </w:tc>
        <w:tc>
          <w:tcPr>
            <w:tcW w:w="985" w:type="dxa"/>
            <w:vMerge/>
            <w:tcBorders>
              <w:left w:val="single" w:sz="0" w:space="0" w:color="auto"/>
              <w:right w:val="single" w:sz="0" w:space="0" w:color="auto"/>
            </w:tcBorders>
            <w:vAlign w:val="center"/>
          </w:tcPr>
          <w:p w14:paraId="75D794F1" w14:textId="77777777" w:rsidR="00801E95" w:rsidRDefault="00801E95" w:rsidP="00A2402F"/>
        </w:tc>
      </w:tr>
      <w:tr w:rsidR="00801E95" w14:paraId="5FDDC58C"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B1737C" w14:textId="77777777" w:rsidR="00801E95" w:rsidRDefault="00801E95" w:rsidP="00A2402F">
            <w:r w:rsidRPr="14151D29">
              <w:rPr>
                <w:rFonts w:ascii="Arial" w:eastAsia="Arial" w:hAnsi="Arial" w:cs="Arial"/>
                <w:sz w:val="19"/>
                <w:szCs w:val="19"/>
              </w:rPr>
              <w:t>SOTRELEC</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A8494B" w14:textId="77777777" w:rsidR="00801E95" w:rsidRDefault="00801E95" w:rsidP="00A2402F">
            <w:pPr>
              <w:jc w:val="center"/>
            </w:pPr>
            <w:r w:rsidRPr="14151D29">
              <w:rPr>
                <w:rFonts w:ascii="Arial" w:eastAsia="Arial" w:hAnsi="Arial" w:cs="Arial"/>
                <w:sz w:val="19"/>
                <w:szCs w:val="19"/>
              </w:rPr>
              <w:t>165 123,81 €</w:t>
            </w:r>
          </w:p>
        </w:tc>
        <w:tc>
          <w:tcPr>
            <w:tcW w:w="4516" w:type="dxa"/>
            <w:vMerge/>
            <w:tcBorders>
              <w:left w:val="single" w:sz="0" w:space="0" w:color="auto"/>
              <w:right w:val="single" w:sz="0" w:space="0" w:color="auto"/>
            </w:tcBorders>
            <w:vAlign w:val="center"/>
          </w:tcPr>
          <w:p w14:paraId="4B1095A4" w14:textId="77777777" w:rsidR="00801E95" w:rsidRDefault="00801E95" w:rsidP="00A2402F"/>
        </w:tc>
        <w:tc>
          <w:tcPr>
            <w:tcW w:w="985" w:type="dxa"/>
            <w:vMerge/>
            <w:tcBorders>
              <w:left w:val="single" w:sz="0" w:space="0" w:color="auto"/>
              <w:right w:val="single" w:sz="0" w:space="0" w:color="auto"/>
            </w:tcBorders>
            <w:vAlign w:val="center"/>
          </w:tcPr>
          <w:p w14:paraId="564994C9" w14:textId="77777777" w:rsidR="00801E95" w:rsidRDefault="00801E95" w:rsidP="00A2402F"/>
        </w:tc>
      </w:tr>
      <w:tr w:rsidR="00801E95" w14:paraId="7C33ADD2" w14:textId="77777777" w:rsidTr="00801E95">
        <w:trPr>
          <w:trHeight w:val="255"/>
        </w:trPr>
        <w:tc>
          <w:tcPr>
            <w:tcW w:w="2263"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59F08697" w14:textId="77777777" w:rsidR="00801E95" w:rsidRDefault="00801E95" w:rsidP="00A2402F">
            <w:r w:rsidRPr="14151D29">
              <w:rPr>
                <w:rFonts w:ascii="Arial" w:eastAsia="Arial" w:hAnsi="Arial" w:cs="Arial"/>
                <w:sz w:val="19"/>
                <w:szCs w:val="19"/>
              </w:rPr>
              <w:t xml:space="preserve"> </w:t>
            </w:r>
          </w:p>
        </w:tc>
        <w:tc>
          <w:tcPr>
            <w:tcW w:w="1438"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7B683CEC" w14:textId="77777777" w:rsidR="00801E95" w:rsidRDefault="00801E95" w:rsidP="00A2402F">
            <w:pPr>
              <w:jc w:val="center"/>
            </w:pPr>
            <w:r w:rsidRPr="14151D29">
              <w:rPr>
                <w:rFonts w:ascii="Arial" w:eastAsia="Arial" w:hAnsi="Arial" w:cs="Arial"/>
                <w:b/>
                <w:bCs/>
                <w:sz w:val="19"/>
                <w:szCs w:val="19"/>
              </w:rPr>
              <w:t>1 448 409,24 €</w:t>
            </w:r>
          </w:p>
        </w:tc>
        <w:tc>
          <w:tcPr>
            <w:tcW w:w="4516" w:type="dxa"/>
            <w:vMerge/>
            <w:tcBorders>
              <w:left w:val="single" w:sz="0" w:space="0" w:color="auto"/>
              <w:bottom w:val="single" w:sz="0" w:space="0" w:color="auto"/>
              <w:right w:val="single" w:sz="0" w:space="0" w:color="auto"/>
            </w:tcBorders>
            <w:vAlign w:val="center"/>
          </w:tcPr>
          <w:p w14:paraId="68F6236A" w14:textId="77777777" w:rsidR="00801E95" w:rsidRDefault="00801E95" w:rsidP="00A2402F"/>
        </w:tc>
        <w:tc>
          <w:tcPr>
            <w:tcW w:w="985" w:type="dxa"/>
            <w:vMerge/>
            <w:tcBorders>
              <w:left w:val="single" w:sz="0" w:space="0" w:color="auto"/>
              <w:bottom w:val="single" w:sz="0" w:space="0" w:color="auto"/>
              <w:right w:val="single" w:sz="0" w:space="0" w:color="auto"/>
            </w:tcBorders>
            <w:vAlign w:val="center"/>
          </w:tcPr>
          <w:p w14:paraId="45B9991C" w14:textId="77777777" w:rsidR="00801E95" w:rsidRDefault="00801E95" w:rsidP="00A2402F"/>
        </w:tc>
      </w:tr>
      <w:tr w:rsidR="00801E95" w14:paraId="560B39FC"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A04BA5" w14:textId="77777777" w:rsidR="00801E95" w:rsidRDefault="00801E95" w:rsidP="00A2402F">
            <w:r w:rsidRPr="14151D29">
              <w:rPr>
                <w:rFonts w:ascii="Arial" w:eastAsia="Arial" w:hAnsi="Arial" w:cs="Arial"/>
                <w:sz w:val="19"/>
                <w:szCs w:val="19"/>
              </w:rPr>
              <w:t xml:space="preserve">LSRP </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82EA9B" w14:textId="77777777" w:rsidR="00801E95" w:rsidRDefault="00801E95" w:rsidP="00A2402F">
            <w:pPr>
              <w:jc w:val="center"/>
            </w:pPr>
            <w:r w:rsidRPr="14151D29">
              <w:rPr>
                <w:rFonts w:ascii="Arial" w:eastAsia="Arial" w:hAnsi="Arial" w:cs="Arial"/>
                <w:sz w:val="19"/>
                <w:szCs w:val="19"/>
              </w:rPr>
              <w:t>106 210,22 €</w:t>
            </w:r>
          </w:p>
        </w:tc>
        <w:tc>
          <w:tcPr>
            <w:tcW w:w="451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6F2B34" w14:textId="77777777" w:rsidR="00801E95" w:rsidRDefault="00801E95" w:rsidP="00A2402F">
            <w:pPr>
              <w:jc w:val="center"/>
            </w:pPr>
            <w:r w:rsidRPr="14151D29">
              <w:rPr>
                <w:rFonts w:ascii="Arial" w:eastAsia="Arial" w:hAnsi="Arial" w:cs="Arial"/>
                <w:sz w:val="19"/>
                <w:szCs w:val="19"/>
              </w:rPr>
              <w:t>Travaux d'aménagement</w:t>
            </w:r>
          </w:p>
        </w:tc>
        <w:tc>
          <w:tcPr>
            <w:tcW w:w="98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D93D24" w14:textId="77777777" w:rsidR="00801E95" w:rsidRDefault="00801E95" w:rsidP="00A2402F">
            <w:pPr>
              <w:jc w:val="center"/>
            </w:pPr>
            <w:r w:rsidRPr="14151D29">
              <w:rPr>
                <w:rFonts w:ascii="Arial" w:eastAsia="Arial" w:hAnsi="Arial" w:cs="Arial"/>
                <w:sz w:val="19"/>
                <w:szCs w:val="19"/>
              </w:rPr>
              <w:t>07/02/2023</w:t>
            </w:r>
          </w:p>
        </w:tc>
      </w:tr>
      <w:tr w:rsidR="00801E95" w14:paraId="561787EA" w14:textId="77777777" w:rsidTr="00801E95">
        <w:trPr>
          <w:trHeight w:val="510"/>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BC6353" w14:textId="77777777" w:rsidR="00801E95" w:rsidRDefault="00801E95" w:rsidP="00A2402F">
            <w:r w:rsidRPr="14151D29">
              <w:rPr>
                <w:rFonts w:ascii="Arial" w:eastAsia="Arial" w:hAnsi="Arial" w:cs="Arial"/>
                <w:sz w:val="19"/>
                <w:szCs w:val="19"/>
              </w:rPr>
              <w:t>Groupement solidaire V.T.M.T.P. (mandataire) / EURO-VERT / UCP</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3B1468" w14:textId="77777777" w:rsidR="00801E95" w:rsidRDefault="00801E95" w:rsidP="00A2402F">
            <w:pPr>
              <w:jc w:val="center"/>
            </w:pPr>
            <w:r w:rsidRPr="14151D29">
              <w:rPr>
                <w:rFonts w:ascii="Arial" w:eastAsia="Arial" w:hAnsi="Arial" w:cs="Arial"/>
                <w:sz w:val="19"/>
                <w:szCs w:val="19"/>
              </w:rPr>
              <w:t>10 386 912,23 €</w:t>
            </w:r>
          </w:p>
        </w:tc>
        <w:tc>
          <w:tcPr>
            <w:tcW w:w="4516" w:type="dxa"/>
            <w:vMerge/>
            <w:tcBorders>
              <w:left w:val="single" w:sz="0" w:space="0" w:color="auto"/>
              <w:right w:val="single" w:sz="0" w:space="0" w:color="auto"/>
            </w:tcBorders>
            <w:vAlign w:val="center"/>
          </w:tcPr>
          <w:p w14:paraId="328ACEE5" w14:textId="77777777" w:rsidR="00801E95" w:rsidRDefault="00801E95" w:rsidP="00A2402F"/>
        </w:tc>
        <w:tc>
          <w:tcPr>
            <w:tcW w:w="985" w:type="dxa"/>
            <w:vMerge/>
            <w:tcBorders>
              <w:left w:val="single" w:sz="0" w:space="0" w:color="auto"/>
              <w:right w:val="single" w:sz="0" w:space="0" w:color="auto"/>
            </w:tcBorders>
            <w:vAlign w:val="center"/>
          </w:tcPr>
          <w:p w14:paraId="122FFD5D" w14:textId="77777777" w:rsidR="00801E95" w:rsidRDefault="00801E95" w:rsidP="00A2402F"/>
        </w:tc>
      </w:tr>
      <w:tr w:rsidR="00801E95" w14:paraId="4D88DA75" w14:textId="77777777" w:rsidTr="00801E95">
        <w:trPr>
          <w:trHeight w:val="255"/>
        </w:trPr>
        <w:tc>
          <w:tcPr>
            <w:tcW w:w="2263"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5FC5FF83" w14:textId="77777777" w:rsidR="00801E95" w:rsidRDefault="00801E95" w:rsidP="00A2402F">
            <w:r w:rsidRPr="14151D29">
              <w:rPr>
                <w:rFonts w:ascii="Arial" w:eastAsia="Arial" w:hAnsi="Arial" w:cs="Arial"/>
                <w:sz w:val="19"/>
                <w:szCs w:val="19"/>
              </w:rPr>
              <w:t xml:space="preserve"> </w:t>
            </w:r>
          </w:p>
        </w:tc>
        <w:tc>
          <w:tcPr>
            <w:tcW w:w="1438"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49E826D2" w14:textId="77777777" w:rsidR="00801E95" w:rsidRDefault="00801E95" w:rsidP="00A2402F">
            <w:pPr>
              <w:jc w:val="center"/>
            </w:pPr>
            <w:r w:rsidRPr="14151D29">
              <w:rPr>
                <w:rFonts w:ascii="Arial" w:eastAsia="Arial" w:hAnsi="Arial" w:cs="Arial"/>
                <w:b/>
                <w:bCs/>
                <w:sz w:val="19"/>
                <w:szCs w:val="19"/>
              </w:rPr>
              <w:t>10 493 122,45 €</w:t>
            </w:r>
          </w:p>
        </w:tc>
        <w:tc>
          <w:tcPr>
            <w:tcW w:w="4516" w:type="dxa"/>
            <w:vMerge/>
            <w:tcBorders>
              <w:left w:val="single" w:sz="0" w:space="0" w:color="auto"/>
              <w:bottom w:val="single" w:sz="0" w:space="0" w:color="auto"/>
              <w:right w:val="single" w:sz="0" w:space="0" w:color="auto"/>
            </w:tcBorders>
            <w:vAlign w:val="center"/>
          </w:tcPr>
          <w:p w14:paraId="6A262525" w14:textId="77777777" w:rsidR="00801E95" w:rsidRDefault="00801E95" w:rsidP="00A2402F"/>
        </w:tc>
        <w:tc>
          <w:tcPr>
            <w:tcW w:w="985" w:type="dxa"/>
            <w:vMerge/>
            <w:tcBorders>
              <w:left w:val="single" w:sz="0" w:space="0" w:color="auto"/>
              <w:bottom w:val="single" w:sz="0" w:space="0" w:color="auto"/>
              <w:right w:val="single" w:sz="0" w:space="0" w:color="auto"/>
            </w:tcBorders>
            <w:vAlign w:val="center"/>
          </w:tcPr>
          <w:p w14:paraId="546BFAFF" w14:textId="77777777" w:rsidR="00801E95" w:rsidRDefault="00801E95" w:rsidP="00A2402F"/>
        </w:tc>
      </w:tr>
      <w:tr w:rsidR="00801E95" w14:paraId="519540F6" w14:textId="77777777" w:rsidTr="00801E95">
        <w:trPr>
          <w:trHeight w:val="76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31A1D5" w14:textId="77777777" w:rsidR="00801E95" w:rsidRDefault="00801E95" w:rsidP="00A2402F">
            <w:r w:rsidRPr="14151D29">
              <w:rPr>
                <w:rFonts w:ascii="Arial" w:eastAsia="Arial" w:hAnsi="Arial" w:cs="Arial"/>
                <w:sz w:val="19"/>
                <w:szCs w:val="19"/>
              </w:rPr>
              <w:t>Groupement conjoint EURO-VERT (mandataire) / V.T.M.T.P. / ESPACE ARROSAGE 2000 SARL</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1A2E5E" w14:textId="77777777" w:rsidR="00801E95" w:rsidRDefault="00801E95" w:rsidP="00A2402F">
            <w:pPr>
              <w:jc w:val="center"/>
            </w:pPr>
            <w:r w:rsidRPr="14151D29">
              <w:rPr>
                <w:rFonts w:ascii="Arial" w:eastAsia="Arial" w:hAnsi="Arial" w:cs="Arial"/>
                <w:sz w:val="19"/>
                <w:szCs w:val="19"/>
              </w:rPr>
              <w:t>2 937 148,88 €</w:t>
            </w:r>
          </w:p>
        </w:tc>
        <w:tc>
          <w:tcPr>
            <w:tcW w:w="4516" w:type="dxa"/>
            <w:vMerge w:val="restart"/>
            <w:tcBorders>
              <w:top w:val="single" w:sz="4" w:space="0" w:color="auto"/>
              <w:left w:val="single" w:sz="4" w:space="0" w:color="auto"/>
              <w:bottom w:val="single" w:sz="8" w:space="0" w:color="000000" w:themeColor="text1"/>
              <w:right w:val="single" w:sz="4" w:space="0" w:color="auto"/>
            </w:tcBorders>
            <w:tcMar>
              <w:top w:w="15" w:type="dxa"/>
              <w:left w:w="15" w:type="dxa"/>
              <w:right w:w="15" w:type="dxa"/>
            </w:tcMar>
            <w:vAlign w:val="center"/>
          </w:tcPr>
          <w:p w14:paraId="4C717249" w14:textId="77777777" w:rsidR="00801E95" w:rsidRDefault="00801E95" w:rsidP="00A2402F">
            <w:pPr>
              <w:jc w:val="center"/>
            </w:pPr>
            <w:r w:rsidRPr="14151D29">
              <w:rPr>
                <w:rFonts w:ascii="Arial" w:eastAsia="Arial" w:hAnsi="Arial" w:cs="Arial"/>
                <w:sz w:val="19"/>
                <w:szCs w:val="19"/>
              </w:rPr>
              <w:t xml:space="preserve">Travaux d’aménagement </w:t>
            </w:r>
          </w:p>
        </w:tc>
        <w:tc>
          <w:tcPr>
            <w:tcW w:w="985" w:type="dxa"/>
            <w:vMerge w:val="restart"/>
            <w:tcBorders>
              <w:top w:val="single" w:sz="4" w:space="0" w:color="auto"/>
              <w:left w:val="single" w:sz="4" w:space="0" w:color="auto"/>
              <w:bottom w:val="single" w:sz="8" w:space="0" w:color="000000" w:themeColor="text1"/>
              <w:right w:val="single" w:sz="4" w:space="0" w:color="auto"/>
            </w:tcBorders>
            <w:tcMar>
              <w:top w:w="15" w:type="dxa"/>
              <w:left w:w="15" w:type="dxa"/>
              <w:right w:w="15" w:type="dxa"/>
            </w:tcMar>
            <w:vAlign w:val="center"/>
          </w:tcPr>
          <w:p w14:paraId="373A45D1" w14:textId="77777777" w:rsidR="00801E95" w:rsidRDefault="00801E95" w:rsidP="00A2402F">
            <w:pPr>
              <w:jc w:val="center"/>
            </w:pPr>
            <w:r w:rsidRPr="14151D29">
              <w:rPr>
                <w:rFonts w:ascii="Arial" w:eastAsia="Arial" w:hAnsi="Arial" w:cs="Arial"/>
                <w:sz w:val="19"/>
                <w:szCs w:val="19"/>
              </w:rPr>
              <w:t>07/02/2023</w:t>
            </w:r>
          </w:p>
        </w:tc>
      </w:tr>
      <w:tr w:rsidR="00801E95" w14:paraId="64BBC937"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E9F5A1" w14:textId="77777777" w:rsidR="00801E95" w:rsidRDefault="00801E95" w:rsidP="00A2402F">
            <w:r w:rsidRPr="14151D29">
              <w:rPr>
                <w:rFonts w:ascii="Arial" w:eastAsia="Arial" w:hAnsi="Arial" w:cs="Arial"/>
                <w:sz w:val="19"/>
                <w:szCs w:val="19"/>
              </w:rPr>
              <w:t>SEEF</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8120A4" w14:textId="77777777" w:rsidR="00801E95" w:rsidRDefault="00801E95" w:rsidP="00A2402F">
            <w:pPr>
              <w:jc w:val="center"/>
            </w:pPr>
            <w:r w:rsidRPr="14151D29">
              <w:rPr>
                <w:rFonts w:ascii="Arial" w:eastAsia="Arial" w:hAnsi="Arial" w:cs="Arial"/>
                <w:sz w:val="19"/>
                <w:szCs w:val="19"/>
              </w:rPr>
              <w:t>726 468,84 €</w:t>
            </w:r>
          </w:p>
        </w:tc>
        <w:tc>
          <w:tcPr>
            <w:tcW w:w="4516" w:type="dxa"/>
            <w:vMerge/>
            <w:tcBorders>
              <w:left w:val="single" w:sz="0" w:space="0" w:color="auto"/>
              <w:right w:val="single" w:sz="0" w:space="0" w:color="auto"/>
            </w:tcBorders>
            <w:vAlign w:val="center"/>
          </w:tcPr>
          <w:p w14:paraId="03CE16CA" w14:textId="77777777" w:rsidR="00801E95" w:rsidRDefault="00801E95" w:rsidP="00A2402F"/>
        </w:tc>
        <w:tc>
          <w:tcPr>
            <w:tcW w:w="985" w:type="dxa"/>
            <w:vMerge/>
            <w:tcBorders>
              <w:left w:val="single" w:sz="0" w:space="0" w:color="auto"/>
              <w:right w:val="single" w:sz="0" w:space="0" w:color="auto"/>
            </w:tcBorders>
            <w:vAlign w:val="center"/>
          </w:tcPr>
          <w:p w14:paraId="144CE361" w14:textId="77777777" w:rsidR="00801E95" w:rsidRDefault="00801E95" w:rsidP="00A2402F"/>
        </w:tc>
      </w:tr>
      <w:tr w:rsidR="00801E95" w14:paraId="3F22BB92" w14:textId="77777777" w:rsidTr="00801E95">
        <w:trPr>
          <w:trHeight w:val="270"/>
        </w:trPr>
        <w:tc>
          <w:tcPr>
            <w:tcW w:w="2263"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1323400A" w14:textId="77777777" w:rsidR="00801E95" w:rsidRDefault="00801E95" w:rsidP="00A2402F">
            <w:r w:rsidRPr="14151D29">
              <w:rPr>
                <w:rFonts w:ascii="Arial" w:eastAsia="Arial" w:hAnsi="Arial" w:cs="Arial"/>
                <w:sz w:val="19"/>
                <w:szCs w:val="19"/>
              </w:rPr>
              <w:t xml:space="preserve"> </w:t>
            </w:r>
          </w:p>
        </w:tc>
        <w:tc>
          <w:tcPr>
            <w:tcW w:w="1438"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4A5C792D" w14:textId="77777777" w:rsidR="00801E95" w:rsidRDefault="00801E95" w:rsidP="00A2402F">
            <w:pPr>
              <w:jc w:val="center"/>
            </w:pPr>
            <w:r w:rsidRPr="14151D29">
              <w:rPr>
                <w:rFonts w:ascii="Arial" w:eastAsia="Arial" w:hAnsi="Arial" w:cs="Arial"/>
                <w:b/>
                <w:bCs/>
                <w:sz w:val="19"/>
                <w:szCs w:val="19"/>
              </w:rPr>
              <w:t>3 663 617,72 €</w:t>
            </w:r>
          </w:p>
        </w:tc>
        <w:tc>
          <w:tcPr>
            <w:tcW w:w="4516" w:type="dxa"/>
            <w:vMerge/>
            <w:tcBorders>
              <w:left w:val="single" w:sz="0" w:space="0" w:color="auto"/>
              <w:bottom w:val="single" w:sz="0" w:space="0" w:color="000000" w:themeColor="text1"/>
              <w:right w:val="single" w:sz="0" w:space="0" w:color="auto"/>
            </w:tcBorders>
            <w:vAlign w:val="center"/>
          </w:tcPr>
          <w:p w14:paraId="58A1A05E" w14:textId="77777777" w:rsidR="00801E95" w:rsidRDefault="00801E95" w:rsidP="00A2402F"/>
        </w:tc>
        <w:tc>
          <w:tcPr>
            <w:tcW w:w="985" w:type="dxa"/>
            <w:vMerge/>
            <w:tcBorders>
              <w:left w:val="single" w:sz="0" w:space="0" w:color="auto"/>
              <w:bottom w:val="single" w:sz="0" w:space="0" w:color="000000" w:themeColor="text1"/>
              <w:right w:val="single" w:sz="0" w:space="0" w:color="auto"/>
            </w:tcBorders>
            <w:vAlign w:val="center"/>
          </w:tcPr>
          <w:p w14:paraId="4B921B00" w14:textId="77777777" w:rsidR="00801E95" w:rsidRDefault="00801E95" w:rsidP="00A2402F"/>
        </w:tc>
      </w:tr>
      <w:tr w:rsidR="00801E95" w14:paraId="516F7EA8" w14:textId="77777777" w:rsidTr="00801E95">
        <w:trPr>
          <w:trHeight w:val="338"/>
        </w:trPr>
        <w:tc>
          <w:tcPr>
            <w:tcW w:w="2263"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3282B172" w14:textId="77777777" w:rsidR="00801E95" w:rsidRDefault="00801E95" w:rsidP="00A2402F">
            <w:r w:rsidRPr="14151D29">
              <w:rPr>
                <w:rFonts w:ascii="Arial" w:eastAsia="Arial" w:hAnsi="Arial" w:cs="Arial"/>
                <w:sz w:val="19"/>
                <w:szCs w:val="19"/>
              </w:rPr>
              <w:t>MGBR</w:t>
            </w:r>
          </w:p>
        </w:tc>
        <w:tc>
          <w:tcPr>
            <w:tcW w:w="1438"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5ADE4159" w14:textId="77777777" w:rsidR="00801E95" w:rsidRDefault="00801E95" w:rsidP="00A2402F">
            <w:pPr>
              <w:jc w:val="center"/>
            </w:pPr>
            <w:r w:rsidRPr="14151D29">
              <w:rPr>
                <w:rFonts w:ascii="Arial" w:eastAsia="Arial" w:hAnsi="Arial" w:cs="Arial"/>
                <w:sz w:val="19"/>
                <w:szCs w:val="19"/>
              </w:rPr>
              <w:t>775 230 €</w:t>
            </w:r>
          </w:p>
        </w:tc>
        <w:tc>
          <w:tcPr>
            <w:tcW w:w="4516"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1B7DD27E" w14:textId="77777777" w:rsidR="00801E95" w:rsidRDefault="00801E95" w:rsidP="00A2402F">
            <w:pPr>
              <w:jc w:val="center"/>
            </w:pPr>
            <w:r w:rsidRPr="14151D29">
              <w:rPr>
                <w:rFonts w:ascii="Arial" w:eastAsia="Arial" w:hAnsi="Arial" w:cs="Arial"/>
                <w:sz w:val="19"/>
                <w:szCs w:val="19"/>
              </w:rPr>
              <w:t>Marché de maîtrise d'œuvre</w:t>
            </w:r>
          </w:p>
        </w:tc>
        <w:tc>
          <w:tcPr>
            <w:tcW w:w="985"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4500F979" w14:textId="77777777" w:rsidR="00801E95" w:rsidRDefault="00801E95" w:rsidP="00A2402F">
            <w:r w:rsidRPr="14151D29">
              <w:rPr>
                <w:rFonts w:ascii="Arial" w:eastAsia="Arial" w:hAnsi="Arial" w:cs="Arial"/>
                <w:sz w:val="19"/>
                <w:szCs w:val="19"/>
              </w:rPr>
              <w:t>14/02/2023</w:t>
            </w:r>
          </w:p>
        </w:tc>
      </w:tr>
      <w:tr w:rsidR="00801E95" w14:paraId="60EB8B8E" w14:textId="77777777" w:rsidTr="00801E95">
        <w:trPr>
          <w:trHeight w:val="76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D5ADBDB" w14:textId="77777777" w:rsidR="00801E95" w:rsidRDefault="00801E95" w:rsidP="00A2402F">
            <w:r w:rsidRPr="14151D29">
              <w:rPr>
                <w:rFonts w:ascii="Arial" w:eastAsia="Arial" w:hAnsi="Arial" w:cs="Arial"/>
                <w:sz w:val="19"/>
                <w:szCs w:val="19"/>
              </w:rPr>
              <w:t xml:space="preserve">Groupement solidaire   WRA ITHAQUES MAARU (mandataire) / OGI / Empreinte / </w:t>
            </w:r>
            <w:proofErr w:type="spellStart"/>
            <w:r w:rsidRPr="14151D29">
              <w:rPr>
                <w:rFonts w:ascii="Arial" w:eastAsia="Arial" w:hAnsi="Arial" w:cs="Arial"/>
                <w:sz w:val="19"/>
                <w:szCs w:val="19"/>
              </w:rPr>
              <w:t>Vizea</w:t>
            </w:r>
            <w:proofErr w:type="spellEnd"/>
            <w:r w:rsidRPr="14151D29">
              <w:rPr>
                <w:rFonts w:ascii="Arial" w:eastAsia="Arial" w:hAnsi="Arial" w:cs="Arial"/>
                <w:sz w:val="19"/>
                <w:szCs w:val="19"/>
              </w:rPr>
              <w:t>.</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B13ED1" w14:textId="77777777" w:rsidR="00801E95" w:rsidRDefault="00801E95" w:rsidP="00A2402F">
            <w:pPr>
              <w:jc w:val="center"/>
            </w:pPr>
            <w:r w:rsidRPr="14151D29">
              <w:rPr>
                <w:rFonts w:ascii="Arial" w:eastAsia="Arial" w:hAnsi="Arial" w:cs="Arial"/>
                <w:sz w:val="19"/>
                <w:szCs w:val="19"/>
              </w:rPr>
              <w:t>366 450 €</w:t>
            </w:r>
          </w:p>
        </w:tc>
        <w:tc>
          <w:tcPr>
            <w:tcW w:w="45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C3C518" w14:textId="77777777" w:rsidR="00801E95" w:rsidRDefault="00801E95" w:rsidP="00A2402F">
            <w:r w:rsidRPr="14151D29">
              <w:rPr>
                <w:rFonts w:ascii="Arial" w:eastAsia="Arial" w:hAnsi="Arial" w:cs="Arial"/>
                <w:sz w:val="19"/>
                <w:szCs w:val="19"/>
              </w:rPr>
              <w:t>Missions d’urbanisme coordonnateur et de maitrise d’œuvre des espaces publics dans le cadre du projet d’aménagement de la ZAC cœur de ville à Valenton</w:t>
            </w:r>
          </w:p>
        </w:tc>
        <w:tc>
          <w:tcPr>
            <w:tcW w:w="9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6D1C82" w14:textId="77777777" w:rsidR="00801E95" w:rsidRDefault="00801E95" w:rsidP="00A2402F">
            <w:r w:rsidRPr="14151D29">
              <w:rPr>
                <w:rFonts w:ascii="Arial" w:eastAsia="Arial" w:hAnsi="Arial" w:cs="Arial"/>
                <w:sz w:val="19"/>
                <w:szCs w:val="19"/>
              </w:rPr>
              <w:t>06/04/2023</w:t>
            </w:r>
          </w:p>
        </w:tc>
      </w:tr>
      <w:tr w:rsidR="00801E95" w14:paraId="2CA584A5" w14:textId="77777777" w:rsidTr="00801E95">
        <w:trPr>
          <w:trHeight w:val="510"/>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55A8BE" w14:textId="77777777" w:rsidR="00801E95" w:rsidRDefault="00801E95" w:rsidP="00A2402F">
            <w:r w:rsidRPr="14151D29">
              <w:rPr>
                <w:rFonts w:ascii="Arial" w:eastAsia="Arial" w:hAnsi="Arial" w:cs="Arial"/>
                <w:sz w:val="19"/>
                <w:szCs w:val="19"/>
              </w:rPr>
              <w:t xml:space="preserve">EMULITHE SAS/Voiries et réseaux divers </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C3758EA" w14:textId="77777777" w:rsidR="00801E95" w:rsidRDefault="00801E95" w:rsidP="00A2402F">
            <w:pPr>
              <w:jc w:val="center"/>
            </w:pPr>
            <w:r w:rsidRPr="14151D29">
              <w:rPr>
                <w:rFonts w:ascii="Arial" w:eastAsia="Arial" w:hAnsi="Arial" w:cs="Arial"/>
                <w:sz w:val="19"/>
                <w:szCs w:val="19"/>
              </w:rPr>
              <w:t>853 571,89 €</w:t>
            </w:r>
          </w:p>
        </w:tc>
        <w:tc>
          <w:tcPr>
            <w:tcW w:w="4516"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325AE552" w14:textId="77777777" w:rsidR="00801E95" w:rsidRDefault="00801E95" w:rsidP="00A2402F">
            <w:pPr>
              <w:jc w:val="center"/>
            </w:pPr>
            <w:r w:rsidRPr="14151D29">
              <w:rPr>
                <w:rFonts w:ascii="Arial" w:eastAsia="Arial" w:hAnsi="Arial" w:cs="Arial"/>
                <w:sz w:val="19"/>
                <w:szCs w:val="19"/>
              </w:rPr>
              <w:t>Travaux d’aménagement des espaces publics</w:t>
            </w:r>
          </w:p>
        </w:tc>
        <w:tc>
          <w:tcPr>
            <w:tcW w:w="985" w:type="dxa"/>
            <w:vMerge w:val="restart"/>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641C4C3C" w14:textId="77777777" w:rsidR="00801E95" w:rsidRDefault="00801E95" w:rsidP="00A2402F">
            <w:pPr>
              <w:jc w:val="center"/>
            </w:pPr>
            <w:r w:rsidRPr="14151D29">
              <w:rPr>
                <w:rFonts w:ascii="Arial" w:eastAsia="Arial" w:hAnsi="Arial" w:cs="Arial"/>
                <w:sz w:val="19"/>
                <w:szCs w:val="19"/>
              </w:rPr>
              <w:t>13/04/2023</w:t>
            </w:r>
          </w:p>
        </w:tc>
      </w:tr>
      <w:tr w:rsidR="00801E95" w14:paraId="61EB0AAB"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DE8887" w14:textId="77777777" w:rsidR="00801E95" w:rsidRDefault="00801E95" w:rsidP="00A2402F">
            <w:r w:rsidRPr="14151D29">
              <w:rPr>
                <w:rFonts w:ascii="Arial" w:eastAsia="Arial" w:hAnsi="Arial" w:cs="Arial"/>
                <w:sz w:val="19"/>
                <w:szCs w:val="19"/>
              </w:rPr>
              <w:t>SAS SATELEC/Eclairage public</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289409" w14:textId="77777777" w:rsidR="00801E95" w:rsidRDefault="00801E95" w:rsidP="00A2402F">
            <w:pPr>
              <w:jc w:val="center"/>
            </w:pPr>
            <w:r w:rsidRPr="14151D29">
              <w:rPr>
                <w:rFonts w:ascii="Arial" w:eastAsia="Arial" w:hAnsi="Arial" w:cs="Arial"/>
                <w:sz w:val="19"/>
                <w:szCs w:val="19"/>
              </w:rPr>
              <w:t>41 324 €</w:t>
            </w:r>
          </w:p>
        </w:tc>
        <w:tc>
          <w:tcPr>
            <w:tcW w:w="4516" w:type="dxa"/>
            <w:vMerge/>
            <w:tcBorders>
              <w:left w:val="single" w:sz="0" w:space="0" w:color="auto"/>
              <w:right w:val="single" w:sz="0" w:space="0" w:color="auto"/>
            </w:tcBorders>
            <w:vAlign w:val="center"/>
          </w:tcPr>
          <w:p w14:paraId="57C3F3D0" w14:textId="77777777" w:rsidR="00801E95" w:rsidRDefault="00801E95" w:rsidP="00A2402F"/>
        </w:tc>
        <w:tc>
          <w:tcPr>
            <w:tcW w:w="985" w:type="dxa"/>
            <w:vMerge/>
            <w:tcBorders>
              <w:left w:val="single" w:sz="0" w:space="0" w:color="auto"/>
              <w:right w:val="single" w:sz="0" w:space="0" w:color="auto"/>
            </w:tcBorders>
            <w:vAlign w:val="center"/>
          </w:tcPr>
          <w:p w14:paraId="136D4489" w14:textId="77777777" w:rsidR="00801E95" w:rsidRDefault="00801E95" w:rsidP="00A2402F"/>
        </w:tc>
      </w:tr>
      <w:tr w:rsidR="00801E95" w14:paraId="29935E16" w14:textId="77777777" w:rsidTr="00801E95">
        <w:trPr>
          <w:trHeight w:val="255"/>
        </w:trPr>
        <w:tc>
          <w:tcPr>
            <w:tcW w:w="2263"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1105263A" w14:textId="77777777" w:rsidR="00801E95" w:rsidRDefault="00801E95" w:rsidP="00A2402F">
            <w:r w:rsidRPr="14151D29">
              <w:rPr>
                <w:rFonts w:ascii="Arial" w:eastAsia="Arial" w:hAnsi="Arial" w:cs="Arial"/>
                <w:sz w:val="19"/>
                <w:szCs w:val="19"/>
              </w:rPr>
              <w:t xml:space="preserve"> </w:t>
            </w:r>
          </w:p>
        </w:tc>
        <w:tc>
          <w:tcPr>
            <w:tcW w:w="1438"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0D984C53" w14:textId="77777777" w:rsidR="00801E95" w:rsidRDefault="00801E95" w:rsidP="00A2402F">
            <w:pPr>
              <w:jc w:val="center"/>
            </w:pPr>
            <w:r w:rsidRPr="14151D29">
              <w:rPr>
                <w:rFonts w:ascii="Arial" w:eastAsia="Arial" w:hAnsi="Arial" w:cs="Arial"/>
                <w:b/>
                <w:bCs/>
                <w:sz w:val="19"/>
                <w:szCs w:val="19"/>
              </w:rPr>
              <w:t>366 450 €</w:t>
            </w:r>
          </w:p>
        </w:tc>
        <w:tc>
          <w:tcPr>
            <w:tcW w:w="4516" w:type="dxa"/>
            <w:vMerge/>
            <w:tcBorders>
              <w:left w:val="single" w:sz="0" w:space="0" w:color="auto"/>
              <w:bottom w:val="single" w:sz="0" w:space="0" w:color="auto"/>
              <w:right w:val="single" w:sz="0" w:space="0" w:color="auto"/>
            </w:tcBorders>
            <w:vAlign w:val="center"/>
          </w:tcPr>
          <w:p w14:paraId="26B4CA0C" w14:textId="77777777" w:rsidR="00801E95" w:rsidRDefault="00801E95" w:rsidP="00A2402F"/>
        </w:tc>
        <w:tc>
          <w:tcPr>
            <w:tcW w:w="985" w:type="dxa"/>
            <w:vMerge/>
            <w:tcBorders>
              <w:left w:val="single" w:sz="0" w:space="0" w:color="auto"/>
              <w:bottom w:val="single" w:sz="0" w:space="0" w:color="auto"/>
              <w:right w:val="single" w:sz="0" w:space="0" w:color="auto"/>
            </w:tcBorders>
            <w:vAlign w:val="center"/>
          </w:tcPr>
          <w:p w14:paraId="00B7E330" w14:textId="77777777" w:rsidR="00801E95" w:rsidRDefault="00801E95" w:rsidP="00A2402F"/>
        </w:tc>
      </w:tr>
      <w:tr w:rsidR="00801E95" w14:paraId="632CFFFB"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8D4DEF" w14:textId="77777777" w:rsidR="00801E95" w:rsidRDefault="00801E95" w:rsidP="00A2402F">
            <w:r w:rsidRPr="14151D29">
              <w:rPr>
                <w:rFonts w:ascii="Arial" w:eastAsia="Arial" w:hAnsi="Arial" w:cs="Arial"/>
                <w:sz w:val="19"/>
                <w:szCs w:val="19"/>
              </w:rPr>
              <w:t>Plantations et mobiliers</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F383EE" w14:textId="77777777" w:rsidR="00801E95" w:rsidRDefault="00801E95" w:rsidP="00A2402F">
            <w:pPr>
              <w:jc w:val="center"/>
            </w:pPr>
            <w:r w:rsidRPr="14151D29">
              <w:rPr>
                <w:rFonts w:ascii="Arial" w:eastAsia="Arial" w:hAnsi="Arial" w:cs="Arial"/>
                <w:sz w:val="19"/>
                <w:szCs w:val="19"/>
              </w:rPr>
              <w:t xml:space="preserve">163 615,90  </w:t>
            </w:r>
          </w:p>
        </w:tc>
        <w:tc>
          <w:tcPr>
            <w:tcW w:w="4516"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192933" w14:textId="77777777" w:rsidR="00801E95" w:rsidRDefault="00801E95" w:rsidP="00A2402F">
            <w:pPr>
              <w:jc w:val="center"/>
            </w:pPr>
            <w:r w:rsidRPr="14151D29">
              <w:rPr>
                <w:rFonts w:ascii="Arial" w:eastAsia="Arial" w:hAnsi="Arial" w:cs="Arial"/>
                <w:sz w:val="19"/>
                <w:szCs w:val="19"/>
              </w:rPr>
              <w:t xml:space="preserve">Construction de 30 logements Ormesson-sur-Marne - 9 avenue de Pince Vent </w:t>
            </w:r>
          </w:p>
        </w:tc>
        <w:tc>
          <w:tcPr>
            <w:tcW w:w="985"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4E62B2" w14:textId="77777777" w:rsidR="00801E95" w:rsidRDefault="00801E95" w:rsidP="00A2402F">
            <w:pPr>
              <w:jc w:val="center"/>
            </w:pPr>
            <w:r w:rsidRPr="14151D29">
              <w:rPr>
                <w:rFonts w:ascii="Arial" w:eastAsia="Arial" w:hAnsi="Arial" w:cs="Arial"/>
                <w:sz w:val="19"/>
                <w:szCs w:val="19"/>
              </w:rPr>
              <w:t>25/05/2023</w:t>
            </w:r>
          </w:p>
        </w:tc>
      </w:tr>
      <w:tr w:rsidR="00801E95" w14:paraId="6D525B08"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653EA9" w14:textId="77777777" w:rsidR="00801E95" w:rsidRDefault="00801E95" w:rsidP="00A2402F">
            <w:r w:rsidRPr="14151D29">
              <w:rPr>
                <w:rFonts w:ascii="Arial" w:eastAsia="Arial" w:hAnsi="Arial" w:cs="Arial"/>
                <w:sz w:val="19"/>
                <w:szCs w:val="19"/>
              </w:rPr>
              <w:t>BT France</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21CA9C" w14:textId="77777777" w:rsidR="00801E95" w:rsidRDefault="00801E95" w:rsidP="00A2402F">
            <w:pPr>
              <w:jc w:val="center"/>
            </w:pPr>
            <w:r w:rsidRPr="14151D29">
              <w:rPr>
                <w:rFonts w:ascii="Arial" w:eastAsia="Arial" w:hAnsi="Arial" w:cs="Arial"/>
                <w:sz w:val="19"/>
                <w:szCs w:val="19"/>
              </w:rPr>
              <w:t xml:space="preserve">1 500 000,00  </w:t>
            </w:r>
          </w:p>
        </w:tc>
        <w:tc>
          <w:tcPr>
            <w:tcW w:w="4516" w:type="dxa"/>
            <w:vMerge/>
            <w:tcBorders>
              <w:left w:val="single" w:sz="0" w:space="0" w:color="auto"/>
              <w:right w:val="single" w:sz="0" w:space="0" w:color="auto"/>
            </w:tcBorders>
            <w:vAlign w:val="center"/>
          </w:tcPr>
          <w:p w14:paraId="4666AE1E" w14:textId="77777777" w:rsidR="00801E95" w:rsidRDefault="00801E95" w:rsidP="00A2402F"/>
        </w:tc>
        <w:tc>
          <w:tcPr>
            <w:tcW w:w="985" w:type="dxa"/>
            <w:vMerge/>
            <w:tcBorders>
              <w:left w:val="single" w:sz="0" w:space="0" w:color="auto"/>
              <w:right w:val="single" w:sz="0" w:space="0" w:color="auto"/>
            </w:tcBorders>
            <w:vAlign w:val="center"/>
          </w:tcPr>
          <w:p w14:paraId="6C32A0DE" w14:textId="77777777" w:rsidR="00801E95" w:rsidRDefault="00801E95" w:rsidP="00A2402F"/>
        </w:tc>
      </w:tr>
      <w:tr w:rsidR="00801E95" w14:paraId="71D77E5B" w14:textId="77777777" w:rsidTr="00801E95">
        <w:trPr>
          <w:trHeight w:val="79"/>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7B41D0" w14:textId="67757E8F" w:rsidR="00801E95" w:rsidRDefault="00801E95" w:rsidP="00A2402F">
            <w:r w:rsidRPr="14151D29">
              <w:rPr>
                <w:rFonts w:ascii="Arial" w:eastAsia="Arial" w:hAnsi="Arial" w:cs="Arial"/>
                <w:sz w:val="19"/>
                <w:szCs w:val="19"/>
              </w:rPr>
              <w:t xml:space="preserve">ISOREXT </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987E70" w14:textId="77777777" w:rsidR="00801E95" w:rsidRDefault="00801E95" w:rsidP="00A2402F">
            <w:pPr>
              <w:jc w:val="center"/>
            </w:pPr>
            <w:r w:rsidRPr="14151D29">
              <w:rPr>
                <w:rFonts w:ascii="Arial" w:eastAsia="Arial" w:hAnsi="Arial" w:cs="Arial"/>
                <w:sz w:val="19"/>
                <w:szCs w:val="19"/>
              </w:rPr>
              <w:t xml:space="preserve">94 000,00  </w:t>
            </w:r>
          </w:p>
        </w:tc>
        <w:tc>
          <w:tcPr>
            <w:tcW w:w="4516" w:type="dxa"/>
            <w:vMerge/>
            <w:tcBorders>
              <w:left w:val="single" w:sz="0" w:space="0" w:color="auto"/>
              <w:bottom w:val="single" w:sz="0" w:space="0" w:color="auto"/>
              <w:right w:val="single" w:sz="0" w:space="0" w:color="auto"/>
            </w:tcBorders>
            <w:vAlign w:val="center"/>
          </w:tcPr>
          <w:p w14:paraId="7F37592A" w14:textId="77777777" w:rsidR="00801E95" w:rsidRDefault="00801E95" w:rsidP="00A2402F"/>
        </w:tc>
        <w:tc>
          <w:tcPr>
            <w:tcW w:w="985" w:type="dxa"/>
            <w:vMerge/>
            <w:tcBorders>
              <w:left w:val="single" w:sz="0" w:space="0" w:color="auto"/>
              <w:bottom w:val="single" w:sz="0" w:space="0" w:color="auto"/>
              <w:right w:val="single" w:sz="0" w:space="0" w:color="auto"/>
            </w:tcBorders>
            <w:vAlign w:val="center"/>
          </w:tcPr>
          <w:p w14:paraId="09648F3B" w14:textId="77777777" w:rsidR="00801E95" w:rsidRDefault="00801E95" w:rsidP="00A2402F"/>
        </w:tc>
      </w:tr>
      <w:tr w:rsidR="00801E95" w14:paraId="605C9D0A"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17648A" w14:textId="77777777" w:rsidR="00801E95" w:rsidRDefault="00801E95" w:rsidP="00A2402F">
            <w:r w:rsidRPr="14151D29">
              <w:rPr>
                <w:rFonts w:ascii="Arial" w:eastAsia="Arial" w:hAnsi="Arial" w:cs="Arial"/>
                <w:sz w:val="19"/>
                <w:szCs w:val="19"/>
              </w:rPr>
              <w:t>ETI</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78E928" w14:textId="77777777" w:rsidR="00801E95" w:rsidRDefault="00801E95" w:rsidP="00A2402F">
            <w:pPr>
              <w:jc w:val="center"/>
            </w:pPr>
            <w:r w:rsidRPr="14151D29">
              <w:rPr>
                <w:rFonts w:ascii="Arial" w:eastAsia="Arial" w:hAnsi="Arial" w:cs="Arial"/>
                <w:sz w:val="19"/>
                <w:szCs w:val="19"/>
              </w:rPr>
              <w:t xml:space="preserve">52 000,00  </w:t>
            </w:r>
          </w:p>
        </w:tc>
        <w:tc>
          <w:tcPr>
            <w:tcW w:w="4516" w:type="dxa"/>
            <w:vMerge/>
            <w:tcBorders>
              <w:left w:val="single" w:sz="0" w:space="0" w:color="auto"/>
              <w:right w:val="single" w:sz="0" w:space="0" w:color="auto"/>
            </w:tcBorders>
            <w:vAlign w:val="center"/>
          </w:tcPr>
          <w:p w14:paraId="30959A72" w14:textId="77777777" w:rsidR="00801E95" w:rsidRDefault="00801E95" w:rsidP="00A2402F"/>
        </w:tc>
        <w:tc>
          <w:tcPr>
            <w:tcW w:w="985" w:type="dxa"/>
            <w:vMerge/>
            <w:tcBorders>
              <w:left w:val="single" w:sz="0" w:space="0" w:color="auto"/>
              <w:right w:val="single" w:sz="0" w:space="0" w:color="auto"/>
            </w:tcBorders>
            <w:vAlign w:val="center"/>
          </w:tcPr>
          <w:p w14:paraId="7652C501" w14:textId="77777777" w:rsidR="00801E95" w:rsidRDefault="00801E95" w:rsidP="00A2402F"/>
        </w:tc>
      </w:tr>
      <w:tr w:rsidR="00801E95" w14:paraId="28C6B4BC"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C017534" w14:textId="77777777" w:rsidR="00801E95" w:rsidRDefault="00801E95" w:rsidP="00A2402F">
            <w:r w:rsidRPr="14151D29">
              <w:rPr>
                <w:rFonts w:ascii="Arial" w:eastAsia="Arial" w:hAnsi="Arial" w:cs="Arial"/>
                <w:sz w:val="19"/>
                <w:szCs w:val="19"/>
              </w:rPr>
              <w:t>THERMOSANI</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FA2D4C" w14:textId="77777777" w:rsidR="00801E95" w:rsidRDefault="00801E95" w:rsidP="00A2402F">
            <w:pPr>
              <w:jc w:val="center"/>
            </w:pPr>
            <w:r w:rsidRPr="14151D29">
              <w:rPr>
                <w:rFonts w:ascii="Arial" w:eastAsia="Arial" w:hAnsi="Arial" w:cs="Arial"/>
                <w:sz w:val="19"/>
                <w:szCs w:val="19"/>
              </w:rPr>
              <w:t xml:space="preserve">303 951,55  </w:t>
            </w:r>
          </w:p>
        </w:tc>
        <w:tc>
          <w:tcPr>
            <w:tcW w:w="4516" w:type="dxa"/>
            <w:vMerge/>
            <w:tcBorders>
              <w:left w:val="single" w:sz="0" w:space="0" w:color="auto"/>
              <w:right w:val="single" w:sz="0" w:space="0" w:color="auto"/>
            </w:tcBorders>
            <w:vAlign w:val="center"/>
          </w:tcPr>
          <w:p w14:paraId="1EA89B8C" w14:textId="77777777" w:rsidR="00801E95" w:rsidRDefault="00801E95" w:rsidP="00A2402F"/>
        </w:tc>
        <w:tc>
          <w:tcPr>
            <w:tcW w:w="985" w:type="dxa"/>
            <w:vMerge/>
            <w:tcBorders>
              <w:left w:val="single" w:sz="0" w:space="0" w:color="auto"/>
              <w:right w:val="single" w:sz="0" w:space="0" w:color="auto"/>
            </w:tcBorders>
            <w:vAlign w:val="center"/>
          </w:tcPr>
          <w:p w14:paraId="456402A8" w14:textId="77777777" w:rsidR="00801E95" w:rsidRDefault="00801E95" w:rsidP="00A2402F"/>
        </w:tc>
      </w:tr>
      <w:tr w:rsidR="00801E95" w14:paraId="78DBF09B"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A1051A2" w14:textId="77777777" w:rsidR="00801E95" w:rsidRDefault="00801E95" w:rsidP="00A2402F">
            <w:r w:rsidRPr="14151D29">
              <w:rPr>
                <w:rFonts w:ascii="Arial" w:eastAsia="Arial" w:hAnsi="Arial" w:cs="Arial"/>
                <w:sz w:val="19"/>
                <w:szCs w:val="19"/>
              </w:rPr>
              <w:t>LOS HERMANOS</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0F189CAE" w14:textId="77777777" w:rsidR="00801E95" w:rsidRDefault="00801E95" w:rsidP="00A2402F">
            <w:pPr>
              <w:jc w:val="center"/>
            </w:pPr>
            <w:r w:rsidRPr="14151D29">
              <w:rPr>
                <w:rFonts w:ascii="Arial" w:eastAsia="Arial" w:hAnsi="Arial" w:cs="Arial"/>
                <w:color w:val="000000" w:themeColor="text1"/>
                <w:sz w:val="19"/>
                <w:szCs w:val="19"/>
              </w:rPr>
              <w:t xml:space="preserve">191 510,89  </w:t>
            </w:r>
          </w:p>
        </w:tc>
        <w:tc>
          <w:tcPr>
            <w:tcW w:w="4516" w:type="dxa"/>
            <w:vMerge/>
            <w:tcBorders>
              <w:left w:val="single" w:sz="0" w:space="0" w:color="auto"/>
              <w:right w:val="single" w:sz="0" w:space="0" w:color="auto"/>
            </w:tcBorders>
            <w:vAlign w:val="center"/>
          </w:tcPr>
          <w:p w14:paraId="3E3F771C" w14:textId="77777777" w:rsidR="00801E95" w:rsidRDefault="00801E95" w:rsidP="00A2402F"/>
        </w:tc>
        <w:tc>
          <w:tcPr>
            <w:tcW w:w="985" w:type="dxa"/>
            <w:vMerge/>
            <w:tcBorders>
              <w:left w:val="single" w:sz="0" w:space="0" w:color="auto"/>
              <w:right w:val="single" w:sz="0" w:space="0" w:color="auto"/>
            </w:tcBorders>
            <w:vAlign w:val="center"/>
          </w:tcPr>
          <w:p w14:paraId="23C933FB" w14:textId="77777777" w:rsidR="00801E95" w:rsidRDefault="00801E95" w:rsidP="00A2402F"/>
        </w:tc>
      </w:tr>
      <w:tr w:rsidR="00801E95" w14:paraId="61721082"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8AA7501" w14:textId="77777777" w:rsidR="00801E95" w:rsidRDefault="00801E95" w:rsidP="00A2402F">
            <w:r w:rsidRPr="14151D29">
              <w:rPr>
                <w:rFonts w:ascii="Arial" w:eastAsia="Arial" w:hAnsi="Arial" w:cs="Arial"/>
                <w:sz w:val="19"/>
                <w:szCs w:val="19"/>
              </w:rPr>
              <w:lastRenderedPageBreak/>
              <w:t>SOCIETE P-TEC</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E57633B" w14:textId="77777777" w:rsidR="00801E95" w:rsidRDefault="00801E95" w:rsidP="00A2402F">
            <w:pPr>
              <w:jc w:val="center"/>
            </w:pPr>
            <w:r w:rsidRPr="14151D29">
              <w:rPr>
                <w:rFonts w:ascii="Arial" w:eastAsia="Arial" w:hAnsi="Arial" w:cs="Arial"/>
                <w:color w:val="000000" w:themeColor="text1"/>
                <w:sz w:val="19"/>
                <w:szCs w:val="19"/>
              </w:rPr>
              <w:t xml:space="preserve">375 000,00  </w:t>
            </w:r>
          </w:p>
        </w:tc>
        <w:tc>
          <w:tcPr>
            <w:tcW w:w="4516" w:type="dxa"/>
            <w:vMerge/>
            <w:tcBorders>
              <w:left w:val="single" w:sz="0" w:space="0" w:color="auto"/>
              <w:right w:val="single" w:sz="0" w:space="0" w:color="auto"/>
            </w:tcBorders>
            <w:vAlign w:val="center"/>
          </w:tcPr>
          <w:p w14:paraId="6986AD4A" w14:textId="77777777" w:rsidR="00801E95" w:rsidRDefault="00801E95" w:rsidP="00A2402F"/>
        </w:tc>
        <w:tc>
          <w:tcPr>
            <w:tcW w:w="985" w:type="dxa"/>
            <w:vMerge/>
            <w:tcBorders>
              <w:left w:val="single" w:sz="0" w:space="0" w:color="auto"/>
              <w:right w:val="single" w:sz="0" w:space="0" w:color="auto"/>
            </w:tcBorders>
            <w:vAlign w:val="center"/>
          </w:tcPr>
          <w:p w14:paraId="6EB2EE6F" w14:textId="77777777" w:rsidR="00801E95" w:rsidRDefault="00801E95" w:rsidP="00A2402F"/>
        </w:tc>
      </w:tr>
      <w:tr w:rsidR="00801E95" w14:paraId="6A938AA5"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FF0328D" w14:textId="77777777" w:rsidR="00801E95" w:rsidRDefault="00801E95" w:rsidP="00A2402F">
            <w:r w:rsidRPr="14151D29">
              <w:rPr>
                <w:rFonts w:ascii="Arial" w:eastAsia="Arial" w:hAnsi="Arial" w:cs="Arial"/>
                <w:sz w:val="19"/>
                <w:szCs w:val="19"/>
              </w:rPr>
              <w:t>A2P ELEC</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CD03791" w14:textId="77777777" w:rsidR="00801E95" w:rsidRDefault="00801E95" w:rsidP="00A2402F">
            <w:pPr>
              <w:jc w:val="center"/>
            </w:pPr>
            <w:r w:rsidRPr="14151D29">
              <w:rPr>
                <w:rFonts w:ascii="Arial" w:eastAsia="Arial" w:hAnsi="Arial" w:cs="Arial"/>
                <w:color w:val="000000" w:themeColor="text1"/>
                <w:sz w:val="19"/>
                <w:szCs w:val="19"/>
              </w:rPr>
              <w:t xml:space="preserve">221 550,00  </w:t>
            </w:r>
          </w:p>
        </w:tc>
        <w:tc>
          <w:tcPr>
            <w:tcW w:w="4516" w:type="dxa"/>
            <w:vMerge/>
            <w:tcBorders>
              <w:left w:val="single" w:sz="0" w:space="0" w:color="auto"/>
              <w:right w:val="single" w:sz="0" w:space="0" w:color="auto"/>
            </w:tcBorders>
            <w:vAlign w:val="center"/>
          </w:tcPr>
          <w:p w14:paraId="0AF0A8B2" w14:textId="77777777" w:rsidR="00801E95" w:rsidRDefault="00801E95" w:rsidP="00A2402F"/>
        </w:tc>
        <w:tc>
          <w:tcPr>
            <w:tcW w:w="985" w:type="dxa"/>
            <w:vMerge/>
            <w:tcBorders>
              <w:left w:val="single" w:sz="0" w:space="0" w:color="auto"/>
              <w:right w:val="single" w:sz="0" w:space="0" w:color="auto"/>
            </w:tcBorders>
            <w:vAlign w:val="center"/>
          </w:tcPr>
          <w:p w14:paraId="4D84613F" w14:textId="77777777" w:rsidR="00801E95" w:rsidRDefault="00801E95" w:rsidP="00A2402F"/>
        </w:tc>
      </w:tr>
      <w:tr w:rsidR="00801E95" w14:paraId="619D658D"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93AD733" w14:textId="77777777" w:rsidR="00801E95" w:rsidRDefault="00801E95" w:rsidP="00A2402F">
            <w:r w:rsidRPr="14151D29">
              <w:rPr>
                <w:rFonts w:ascii="Arial" w:eastAsia="Arial" w:hAnsi="Arial" w:cs="Arial"/>
                <w:sz w:val="19"/>
                <w:szCs w:val="19"/>
              </w:rPr>
              <w:t>LOS HERMANOS</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215E91A7" w14:textId="77777777" w:rsidR="00801E95" w:rsidRDefault="00801E95" w:rsidP="00A2402F">
            <w:pPr>
              <w:jc w:val="center"/>
            </w:pPr>
            <w:r w:rsidRPr="14151D29">
              <w:rPr>
                <w:rFonts w:ascii="Arial" w:eastAsia="Arial" w:hAnsi="Arial" w:cs="Arial"/>
                <w:color w:val="000000" w:themeColor="text1"/>
                <w:sz w:val="19"/>
                <w:szCs w:val="19"/>
              </w:rPr>
              <w:t xml:space="preserve">141 835,43  </w:t>
            </w:r>
          </w:p>
        </w:tc>
        <w:tc>
          <w:tcPr>
            <w:tcW w:w="4516" w:type="dxa"/>
            <w:vMerge/>
            <w:tcBorders>
              <w:left w:val="single" w:sz="0" w:space="0" w:color="auto"/>
              <w:right w:val="single" w:sz="0" w:space="0" w:color="auto"/>
            </w:tcBorders>
            <w:vAlign w:val="center"/>
          </w:tcPr>
          <w:p w14:paraId="44066A24" w14:textId="77777777" w:rsidR="00801E95" w:rsidRDefault="00801E95" w:rsidP="00A2402F"/>
        </w:tc>
        <w:tc>
          <w:tcPr>
            <w:tcW w:w="985" w:type="dxa"/>
            <w:vMerge/>
            <w:tcBorders>
              <w:left w:val="single" w:sz="0" w:space="0" w:color="auto"/>
              <w:right w:val="single" w:sz="0" w:space="0" w:color="auto"/>
            </w:tcBorders>
            <w:vAlign w:val="center"/>
          </w:tcPr>
          <w:p w14:paraId="4522C2F1" w14:textId="77777777" w:rsidR="00801E95" w:rsidRDefault="00801E95" w:rsidP="00A2402F"/>
        </w:tc>
      </w:tr>
      <w:tr w:rsidR="00801E95" w14:paraId="10847D42"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E4DAF6E" w14:textId="77777777" w:rsidR="00801E95" w:rsidRDefault="00801E95" w:rsidP="00A2402F">
            <w:r w:rsidRPr="14151D29">
              <w:rPr>
                <w:rFonts w:ascii="Arial" w:eastAsia="Arial" w:hAnsi="Arial" w:cs="Arial"/>
                <w:sz w:val="19"/>
                <w:szCs w:val="19"/>
              </w:rPr>
              <w:t>ESPACE METAL</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35500DAA" w14:textId="77777777" w:rsidR="00801E95" w:rsidRDefault="00801E95" w:rsidP="00A2402F">
            <w:pPr>
              <w:jc w:val="center"/>
            </w:pPr>
            <w:r w:rsidRPr="14151D29">
              <w:rPr>
                <w:rFonts w:ascii="Arial" w:eastAsia="Arial" w:hAnsi="Arial" w:cs="Arial"/>
                <w:color w:val="000000" w:themeColor="text1"/>
                <w:sz w:val="19"/>
                <w:szCs w:val="19"/>
              </w:rPr>
              <w:t xml:space="preserve">216 000,00  </w:t>
            </w:r>
          </w:p>
        </w:tc>
        <w:tc>
          <w:tcPr>
            <w:tcW w:w="4516" w:type="dxa"/>
            <w:vMerge/>
            <w:tcBorders>
              <w:left w:val="single" w:sz="0" w:space="0" w:color="auto"/>
              <w:right w:val="single" w:sz="0" w:space="0" w:color="auto"/>
            </w:tcBorders>
            <w:vAlign w:val="center"/>
          </w:tcPr>
          <w:p w14:paraId="5B291297" w14:textId="77777777" w:rsidR="00801E95" w:rsidRDefault="00801E95" w:rsidP="00A2402F"/>
        </w:tc>
        <w:tc>
          <w:tcPr>
            <w:tcW w:w="985" w:type="dxa"/>
            <w:vMerge/>
            <w:tcBorders>
              <w:left w:val="single" w:sz="0" w:space="0" w:color="auto"/>
              <w:right w:val="single" w:sz="0" w:space="0" w:color="auto"/>
            </w:tcBorders>
            <w:vAlign w:val="center"/>
          </w:tcPr>
          <w:p w14:paraId="51BB10E8" w14:textId="77777777" w:rsidR="00801E95" w:rsidRDefault="00801E95" w:rsidP="00A2402F"/>
        </w:tc>
      </w:tr>
      <w:tr w:rsidR="00801E95" w14:paraId="419776E1"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5C612CF" w14:textId="77777777" w:rsidR="00801E95" w:rsidRDefault="00801E95" w:rsidP="00A2402F">
            <w:r w:rsidRPr="14151D29">
              <w:rPr>
                <w:rFonts w:ascii="Arial" w:eastAsia="Arial" w:hAnsi="Arial" w:cs="Arial"/>
                <w:sz w:val="19"/>
                <w:szCs w:val="19"/>
              </w:rPr>
              <w:t>NSA division CFA</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ACC7420" w14:textId="77777777" w:rsidR="00801E95" w:rsidRDefault="00801E95" w:rsidP="00A2402F">
            <w:pPr>
              <w:jc w:val="center"/>
            </w:pPr>
            <w:r w:rsidRPr="14151D29">
              <w:rPr>
                <w:rFonts w:ascii="Arial" w:eastAsia="Arial" w:hAnsi="Arial" w:cs="Arial"/>
                <w:color w:val="000000" w:themeColor="text1"/>
                <w:sz w:val="19"/>
                <w:szCs w:val="19"/>
              </w:rPr>
              <w:t xml:space="preserve">32 500,00  </w:t>
            </w:r>
          </w:p>
        </w:tc>
        <w:tc>
          <w:tcPr>
            <w:tcW w:w="4516" w:type="dxa"/>
            <w:vMerge/>
            <w:tcBorders>
              <w:left w:val="single" w:sz="0" w:space="0" w:color="auto"/>
              <w:right w:val="single" w:sz="0" w:space="0" w:color="auto"/>
            </w:tcBorders>
            <w:vAlign w:val="center"/>
          </w:tcPr>
          <w:p w14:paraId="708FE329" w14:textId="77777777" w:rsidR="00801E95" w:rsidRDefault="00801E95" w:rsidP="00A2402F"/>
        </w:tc>
        <w:tc>
          <w:tcPr>
            <w:tcW w:w="985" w:type="dxa"/>
            <w:vMerge/>
            <w:tcBorders>
              <w:left w:val="single" w:sz="0" w:space="0" w:color="auto"/>
              <w:right w:val="single" w:sz="0" w:space="0" w:color="auto"/>
            </w:tcBorders>
            <w:vAlign w:val="center"/>
          </w:tcPr>
          <w:p w14:paraId="5B0A9F8B" w14:textId="77777777" w:rsidR="00801E95" w:rsidRDefault="00801E95" w:rsidP="00A2402F"/>
        </w:tc>
      </w:tr>
      <w:tr w:rsidR="00801E95" w14:paraId="19CE60B3"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AB87857" w14:textId="77777777" w:rsidR="00801E95" w:rsidRDefault="00801E95" w:rsidP="00A2402F">
            <w:r w:rsidRPr="14151D29">
              <w:rPr>
                <w:rFonts w:ascii="Arial" w:eastAsia="Arial" w:hAnsi="Arial" w:cs="Arial"/>
                <w:sz w:val="19"/>
                <w:szCs w:val="19"/>
              </w:rPr>
              <w:t>MW SERVICES</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41EDA34E" w14:textId="77777777" w:rsidR="00801E95" w:rsidRDefault="00801E95" w:rsidP="00A2402F">
            <w:pPr>
              <w:jc w:val="center"/>
            </w:pPr>
            <w:r w:rsidRPr="14151D29">
              <w:rPr>
                <w:rFonts w:ascii="Arial" w:eastAsia="Arial" w:hAnsi="Arial" w:cs="Arial"/>
                <w:color w:val="000000" w:themeColor="text1"/>
                <w:sz w:val="19"/>
                <w:szCs w:val="19"/>
              </w:rPr>
              <w:t xml:space="preserve">84 000,00  </w:t>
            </w:r>
          </w:p>
        </w:tc>
        <w:tc>
          <w:tcPr>
            <w:tcW w:w="4516" w:type="dxa"/>
            <w:vMerge/>
            <w:tcBorders>
              <w:left w:val="single" w:sz="0" w:space="0" w:color="auto"/>
              <w:right w:val="single" w:sz="0" w:space="0" w:color="auto"/>
            </w:tcBorders>
            <w:vAlign w:val="center"/>
          </w:tcPr>
          <w:p w14:paraId="549ED149" w14:textId="77777777" w:rsidR="00801E95" w:rsidRDefault="00801E95" w:rsidP="00A2402F"/>
        </w:tc>
        <w:tc>
          <w:tcPr>
            <w:tcW w:w="985" w:type="dxa"/>
            <w:vMerge/>
            <w:tcBorders>
              <w:left w:val="single" w:sz="0" w:space="0" w:color="auto"/>
              <w:right w:val="single" w:sz="0" w:space="0" w:color="auto"/>
            </w:tcBorders>
            <w:vAlign w:val="center"/>
          </w:tcPr>
          <w:p w14:paraId="6BCFB136" w14:textId="77777777" w:rsidR="00801E95" w:rsidRDefault="00801E95" w:rsidP="00A2402F"/>
        </w:tc>
      </w:tr>
      <w:tr w:rsidR="00801E95" w14:paraId="1E3D2391"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D608514" w14:textId="77777777" w:rsidR="00801E95" w:rsidRDefault="00801E95" w:rsidP="00A2402F">
            <w:r w:rsidRPr="14151D29">
              <w:rPr>
                <w:rFonts w:ascii="Arial" w:eastAsia="Arial" w:hAnsi="Arial" w:cs="Arial"/>
                <w:sz w:val="19"/>
                <w:szCs w:val="19"/>
              </w:rPr>
              <w:t>MW SERVICES</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1ADDFFC6" w14:textId="77777777" w:rsidR="00801E95" w:rsidRDefault="00801E95" w:rsidP="00A2402F">
            <w:pPr>
              <w:jc w:val="center"/>
            </w:pPr>
            <w:r w:rsidRPr="14151D29">
              <w:rPr>
                <w:rFonts w:ascii="Arial" w:eastAsia="Arial" w:hAnsi="Arial" w:cs="Arial"/>
                <w:color w:val="000000" w:themeColor="text1"/>
                <w:sz w:val="19"/>
                <w:szCs w:val="19"/>
              </w:rPr>
              <w:t xml:space="preserve">96 000,00  </w:t>
            </w:r>
          </w:p>
        </w:tc>
        <w:tc>
          <w:tcPr>
            <w:tcW w:w="4516" w:type="dxa"/>
            <w:vMerge/>
            <w:tcBorders>
              <w:left w:val="single" w:sz="0" w:space="0" w:color="auto"/>
              <w:right w:val="single" w:sz="0" w:space="0" w:color="auto"/>
            </w:tcBorders>
            <w:vAlign w:val="center"/>
          </w:tcPr>
          <w:p w14:paraId="51AA088C" w14:textId="77777777" w:rsidR="00801E95" w:rsidRDefault="00801E95" w:rsidP="00A2402F"/>
        </w:tc>
        <w:tc>
          <w:tcPr>
            <w:tcW w:w="985" w:type="dxa"/>
            <w:vMerge/>
            <w:tcBorders>
              <w:left w:val="single" w:sz="0" w:space="0" w:color="auto"/>
              <w:right w:val="single" w:sz="0" w:space="0" w:color="auto"/>
            </w:tcBorders>
            <w:vAlign w:val="center"/>
          </w:tcPr>
          <w:p w14:paraId="0316D6DA" w14:textId="77777777" w:rsidR="00801E95" w:rsidRDefault="00801E95" w:rsidP="00A2402F"/>
        </w:tc>
      </w:tr>
      <w:tr w:rsidR="00801E95" w14:paraId="5F2A09E1" w14:textId="77777777" w:rsidTr="00801E95">
        <w:trPr>
          <w:trHeight w:val="255"/>
        </w:trPr>
        <w:tc>
          <w:tcPr>
            <w:tcW w:w="2263" w:type="dxa"/>
            <w:tcBorders>
              <w:top w:val="single" w:sz="4" w:space="0" w:color="auto"/>
              <w:left w:val="single" w:sz="4" w:space="0" w:color="auto"/>
              <w:bottom w:val="nil"/>
              <w:right w:val="single" w:sz="4" w:space="0" w:color="auto"/>
            </w:tcBorders>
            <w:shd w:val="clear" w:color="auto" w:fill="FFFFFF" w:themeFill="background1"/>
            <w:tcMar>
              <w:top w:w="15" w:type="dxa"/>
              <w:left w:w="15" w:type="dxa"/>
              <w:right w:w="15" w:type="dxa"/>
            </w:tcMar>
            <w:vAlign w:val="center"/>
          </w:tcPr>
          <w:p w14:paraId="2A8A3843" w14:textId="77777777" w:rsidR="00801E95" w:rsidRDefault="00801E95" w:rsidP="00A2402F">
            <w:r w:rsidRPr="14151D29">
              <w:rPr>
                <w:rFonts w:ascii="Arial" w:eastAsia="Arial" w:hAnsi="Arial" w:cs="Arial"/>
                <w:sz w:val="19"/>
                <w:szCs w:val="19"/>
              </w:rPr>
              <w:t xml:space="preserve"> </w:t>
            </w:r>
          </w:p>
        </w:tc>
        <w:tc>
          <w:tcPr>
            <w:tcW w:w="1438" w:type="dxa"/>
            <w:tcBorders>
              <w:top w:val="single" w:sz="4" w:space="0" w:color="auto"/>
              <w:left w:val="single" w:sz="4" w:space="0" w:color="auto"/>
              <w:bottom w:val="nil"/>
              <w:right w:val="single" w:sz="4" w:space="0" w:color="auto"/>
            </w:tcBorders>
            <w:shd w:val="clear" w:color="auto" w:fill="FFFFFF" w:themeFill="background1"/>
            <w:tcMar>
              <w:top w:w="15" w:type="dxa"/>
              <w:left w:w="15" w:type="dxa"/>
              <w:right w:w="15" w:type="dxa"/>
            </w:tcMar>
            <w:vAlign w:val="center"/>
          </w:tcPr>
          <w:p w14:paraId="139D30DE" w14:textId="77777777" w:rsidR="00801E95" w:rsidRDefault="00801E95" w:rsidP="00A2402F">
            <w:pPr>
              <w:jc w:val="center"/>
            </w:pPr>
            <w:r w:rsidRPr="14151D29">
              <w:rPr>
                <w:rFonts w:ascii="Arial" w:eastAsia="Arial" w:hAnsi="Arial" w:cs="Arial"/>
                <w:b/>
                <w:bCs/>
                <w:color w:val="000000" w:themeColor="text1"/>
                <w:sz w:val="19"/>
                <w:szCs w:val="19"/>
              </w:rPr>
              <w:t xml:space="preserve">3 471 963,77  </w:t>
            </w:r>
          </w:p>
        </w:tc>
        <w:tc>
          <w:tcPr>
            <w:tcW w:w="4516" w:type="dxa"/>
            <w:vMerge/>
            <w:tcBorders>
              <w:left w:val="single" w:sz="0" w:space="0" w:color="auto"/>
              <w:bottom w:val="single" w:sz="0" w:space="0" w:color="auto"/>
              <w:right w:val="single" w:sz="0" w:space="0" w:color="auto"/>
            </w:tcBorders>
            <w:vAlign w:val="center"/>
          </w:tcPr>
          <w:p w14:paraId="106875EA" w14:textId="77777777" w:rsidR="00801E95" w:rsidRDefault="00801E95" w:rsidP="00A2402F"/>
        </w:tc>
        <w:tc>
          <w:tcPr>
            <w:tcW w:w="985" w:type="dxa"/>
            <w:vMerge/>
            <w:tcBorders>
              <w:left w:val="single" w:sz="0" w:space="0" w:color="auto"/>
              <w:bottom w:val="single" w:sz="0" w:space="0" w:color="auto"/>
              <w:right w:val="single" w:sz="0" w:space="0" w:color="auto"/>
            </w:tcBorders>
            <w:vAlign w:val="center"/>
          </w:tcPr>
          <w:p w14:paraId="12804D81" w14:textId="77777777" w:rsidR="00801E95" w:rsidRDefault="00801E95" w:rsidP="00A2402F"/>
        </w:tc>
      </w:tr>
      <w:tr w:rsidR="00801E95" w14:paraId="7C2D4BC5"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AC9E988" w14:textId="77777777" w:rsidR="00801E95" w:rsidRDefault="00801E95" w:rsidP="00A2402F">
            <w:r w:rsidRPr="14151D29">
              <w:rPr>
                <w:rFonts w:ascii="Arial" w:eastAsia="Arial" w:hAnsi="Arial" w:cs="Arial"/>
                <w:sz w:val="19"/>
                <w:szCs w:val="19"/>
              </w:rPr>
              <w:t>COLAS France</w:t>
            </w:r>
          </w:p>
        </w:tc>
        <w:tc>
          <w:tcPr>
            <w:tcW w:w="143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5F10FCB7" w14:textId="77777777" w:rsidR="00801E95" w:rsidRDefault="00801E95" w:rsidP="00A2402F">
            <w:pPr>
              <w:jc w:val="center"/>
            </w:pPr>
            <w:r w:rsidRPr="14151D29">
              <w:rPr>
                <w:rFonts w:ascii="Arial" w:eastAsia="Arial" w:hAnsi="Arial" w:cs="Arial"/>
                <w:color w:val="000000" w:themeColor="text1"/>
                <w:sz w:val="19"/>
                <w:szCs w:val="19"/>
              </w:rPr>
              <w:t>239 954,10</w:t>
            </w:r>
          </w:p>
        </w:tc>
        <w:tc>
          <w:tcPr>
            <w:tcW w:w="4516" w:type="dxa"/>
            <w:vMerge w:val="restart"/>
            <w:tcBorders>
              <w:top w:val="single" w:sz="4" w:space="0" w:color="auto"/>
              <w:left w:val="single" w:sz="4" w:space="0" w:color="auto"/>
              <w:bottom w:val="single" w:sz="8" w:space="0" w:color="000000" w:themeColor="text1"/>
              <w:right w:val="single" w:sz="4" w:space="0" w:color="auto"/>
            </w:tcBorders>
            <w:tcMar>
              <w:top w:w="15" w:type="dxa"/>
              <w:left w:w="15" w:type="dxa"/>
              <w:right w:w="15" w:type="dxa"/>
            </w:tcMar>
            <w:vAlign w:val="center"/>
          </w:tcPr>
          <w:p w14:paraId="29BBF17E" w14:textId="77777777" w:rsidR="00801E95" w:rsidRDefault="00801E95" w:rsidP="00A2402F">
            <w:pPr>
              <w:jc w:val="center"/>
            </w:pPr>
            <w:r w:rsidRPr="14151D29">
              <w:rPr>
                <w:rFonts w:ascii="Arial" w:eastAsia="Arial" w:hAnsi="Arial" w:cs="Arial"/>
                <w:sz w:val="19"/>
                <w:szCs w:val="19"/>
              </w:rPr>
              <w:t>Travaux de transformation d’une régie en maison médicale à Villeneuve Saint Georges</w:t>
            </w:r>
          </w:p>
        </w:tc>
        <w:tc>
          <w:tcPr>
            <w:tcW w:w="985" w:type="dxa"/>
            <w:vMerge w:val="restart"/>
            <w:tcBorders>
              <w:top w:val="single" w:sz="4" w:space="0" w:color="auto"/>
              <w:left w:val="single" w:sz="4" w:space="0" w:color="auto"/>
              <w:bottom w:val="single" w:sz="8" w:space="0" w:color="000000" w:themeColor="text1"/>
              <w:right w:val="single" w:sz="4" w:space="0" w:color="auto"/>
            </w:tcBorders>
            <w:tcMar>
              <w:top w:w="15" w:type="dxa"/>
              <w:left w:w="15" w:type="dxa"/>
              <w:right w:w="15" w:type="dxa"/>
            </w:tcMar>
            <w:vAlign w:val="center"/>
          </w:tcPr>
          <w:p w14:paraId="2A2C2FAA" w14:textId="77777777" w:rsidR="00801E95" w:rsidRDefault="00801E95" w:rsidP="00A2402F">
            <w:pPr>
              <w:jc w:val="center"/>
            </w:pPr>
            <w:r w:rsidRPr="14151D29">
              <w:rPr>
                <w:rFonts w:ascii="Arial" w:eastAsia="Arial" w:hAnsi="Arial" w:cs="Arial"/>
                <w:sz w:val="19"/>
                <w:szCs w:val="19"/>
              </w:rPr>
              <w:t>25/05/2023</w:t>
            </w:r>
          </w:p>
        </w:tc>
      </w:tr>
      <w:tr w:rsidR="00801E95" w14:paraId="6EFF2608"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C0BB8D" w14:textId="77777777" w:rsidR="00801E95" w:rsidRDefault="00801E95" w:rsidP="00A2402F">
            <w:r w:rsidRPr="14151D29">
              <w:rPr>
                <w:rFonts w:ascii="Arial" w:eastAsia="Arial" w:hAnsi="Arial" w:cs="Arial"/>
                <w:sz w:val="19"/>
                <w:szCs w:val="19"/>
              </w:rPr>
              <w:t>Lot</w:t>
            </w:r>
            <w:proofErr w:type="gramStart"/>
            <w:r w:rsidRPr="14151D29">
              <w:rPr>
                <w:rFonts w:ascii="Arial" w:eastAsia="Arial" w:hAnsi="Arial" w:cs="Arial"/>
                <w:sz w:val="19"/>
                <w:szCs w:val="19"/>
              </w:rPr>
              <w:t>1:</w:t>
            </w:r>
            <w:proofErr w:type="gramEnd"/>
            <w:r w:rsidRPr="14151D29">
              <w:rPr>
                <w:rFonts w:ascii="Arial" w:eastAsia="Arial" w:hAnsi="Arial" w:cs="Arial"/>
                <w:sz w:val="19"/>
                <w:szCs w:val="19"/>
              </w:rPr>
              <w:t xml:space="preserve"> FPRS</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E7FB26" w14:textId="77777777" w:rsidR="00801E95" w:rsidRDefault="00801E95" w:rsidP="00A2402F">
            <w:pPr>
              <w:jc w:val="center"/>
            </w:pPr>
            <w:r w:rsidRPr="14151D29">
              <w:rPr>
                <w:rFonts w:ascii="Arial" w:eastAsia="Arial" w:hAnsi="Arial" w:cs="Arial"/>
                <w:sz w:val="19"/>
                <w:szCs w:val="19"/>
              </w:rPr>
              <w:t>28 437,07 €</w:t>
            </w:r>
          </w:p>
        </w:tc>
        <w:tc>
          <w:tcPr>
            <w:tcW w:w="4516" w:type="dxa"/>
            <w:vMerge/>
            <w:tcBorders>
              <w:left w:val="single" w:sz="0" w:space="0" w:color="auto"/>
              <w:right w:val="single" w:sz="0" w:space="0" w:color="auto"/>
            </w:tcBorders>
            <w:vAlign w:val="center"/>
          </w:tcPr>
          <w:p w14:paraId="5A9A9C12" w14:textId="77777777" w:rsidR="00801E95" w:rsidRDefault="00801E95" w:rsidP="00A2402F"/>
        </w:tc>
        <w:tc>
          <w:tcPr>
            <w:tcW w:w="985" w:type="dxa"/>
            <w:vMerge/>
            <w:tcBorders>
              <w:left w:val="single" w:sz="0" w:space="0" w:color="auto"/>
              <w:right w:val="single" w:sz="0" w:space="0" w:color="auto"/>
            </w:tcBorders>
            <w:vAlign w:val="center"/>
          </w:tcPr>
          <w:p w14:paraId="78625260" w14:textId="77777777" w:rsidR="00801E95" w:rsidRDefault="00801E95" w:rsidP="00A2402F"/>
        </w:tc>
      </w:tr>
      <w:tr w:rsidR="00801E95" w14:paraId="30ABF6E3"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62F62B" w14:textId="77777777" w:rsidR="00801E95" w:rsidRDefault="00801E95" w:rsidP="00A2402F">
            <w:r w:rsidRPr="14151D29">
              <w:rPr>
                <w:rFonts w:ascii="Arial" w:eastAsia="Arial" w:hAnsi="Arial" w:cs="Arial"/>
                <w:sz w:val="19"/>
                <w:szCs w:val="19"/>
              </w:rPr>
              <w:t>Lot</w:t>
            </w:r>
            <w:proofErr w:type="gramStart"/>
            <w:r w:rsidRPr="14151D29">
              <w:rPr>
                <w:rFonts w:ascii="Arial" w:eastAsia="Arial" w:hAnsi="Arial" w:cs="Arial"/>
                <w:sz w:val="19"/>
                <w:szCs w:val="19"/>
              </w:rPr>
              <w:t>2:</w:t>
            </w:r>
            <w:proofErr w:type="gramEnd"/>
            <w:r w:rsidRPr="14151D29">
              <w:rPr>
                <w:rFonts w:ascii="Arial" w:eastAsia="Arial" w:hAnsi="Arial" w:cs="Arial"/>
                <w:sz w:val="19"/>
                <w:szCs w:val="19"/>
              </w:rPr>
              <w:t xml:space="preserve"> CIEL ETANCHE</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8AB3CC" w14:textId="77777777" w:rsidR="00801E95" w:rsidRDefault="00801E95" w:rsidP="00A2402F">
            <w:pPr>
              <w:jc w:val="center"/>
            </w:pPr>
            <w:r w:rsidRPr="14151D29">
              <w:rPr>
                <w:rFonts w:ascii="Arial" w:eastAsia="Arial" w:hAnsi="Arial" w:cs="Arial"/>
                <w:sz w:val="19"/>
                <w:szCs w:val="19"/>
              </w:rPr>
              <w:t>55 236,71 €</w:t>
            </w:r>
          </w:p>
        </w:tc>
        <w:tc>
          <w:tcPr>
            <w:tcW w:w="4516" w:type="dxa"/>
            <w:vMerge/>
            <w:tcBorders>
              <w:left w:val="single" w:sz="0" w:space="0" w:color="auto"/>
              <w:right w:val="single" w:sz="0" w:space="0" w:color="auto"/>
            </w:tcBorders>
            <w:vAlign w:val="center"/>
          </w:tcPr>
          <w:p w14:paraId="2C2093B2" w14:textId="77777777" w:rsidR="00801E95" w:rsidRDefault="00801E95" w:rsidP="00A2402F"/>
        </w:tc>
        <w:tc>
          <w:tcPr>
            <w:tcW w:w="985" w:type="dxa"/>
            <w:vMerge/>
            <w:tcBorders>
              <w:left w:val="single" w:sz="0" w:space="0" w:color="auto"/>
              <w:right w:val="single" w:sz="0" w:space="0" w:color="auto"/>
            </w:tcBorders>
            <w:vAlign w:val="center"/>
          </w:tcPr>
          <w:p w14:paraId="78CECD6E" w14:textId="77777777" w:rsidR="00801E95" w:rsidRDefault="00801E95" w:rsidP="00A2402F"/>
        </w:tc>
      </w:tr>
      <w:tr w:rsidR="00801E95" w14:paraId="0F96767A"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2B3B1B" w14:textId="77777777" w:rsidR="00801E95" w:rsidRDefault="00801E95" w:rsidP="00A2402F">
            <w:proofErr w:type="gramStart"/>
            <w:r w:rsidRPr="14151D29">
              <w:rPr>
                <w:rFonts w:ascii="Arial" w:eastAsia="Arial" w:hAnsi="Arial" w:cs="Arial"/>
                <w:sz w:val="19"/>
                <w:szCs w:val="19"/>
              </w:rPr>
              <w:t>lot</w:t>
            </w:r>
            <w:proofErr w:type="gramEnd"/>
            <w:r w:rsidRPr="14151D29">
              <w:rPr>
                <w:rFonts w:ascii="Arial" w:eastAsia="Arial" w:hAnsi="Arial" w:cs="Arial"/>
                <w:sz w:val="19"/>
                <w:szCs w:val="19"/>
              </w:rPr>
              <w:t>3: BMG</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875014" w14:textId="77777777" w:rsidR="00801E95" w:rsidRDefault="00801E95" w:rsidP="00A2402F">
            <w:pPr>
              <w:jc w:val="center"/>
            </w:pPr>
            <w:r w:rsidRPr="14151D29">
              <w:rPr>
                <w:rFonts w:ascii="Arial" w:eastAsia="Arial" w:hAnsi="Arial" w:cs="Arial"/>
                <w:sz w:val="19"/>
                <w:szCs w:val="19"/>
              </w:rPr>
              <w:t>160 234,80 €</w:t>
            </w:r>
          </w:p>
        </w:tc>
        <w:tc>
          <w:tcPr>
            <w:tcW w:w="4516" w:type="dxa"/>
            <w:vMerge/>
            <w:tcBorders>
              <w:left w:val="single" w:sz="0" w:space="0" w:color="auto"/>
              <w:right w:val="single" w:sz="0" w:space="0" w:color="auto"/>
            </w:tcBorders>
            <w:vAlign w:val="center"/>
          </w:tcPr>
          <w:p w14:paraId="5317DDDD" w14:textId="77777777" w:rsidR="00801E95" w:rsidRDefault="00801E95" w:rsidP="00A2402F"/>
        </w:tc>
        <w:tc>
          <w:tcPr>
            <w:tcW w:w="985" w:type="dxa"/>
            <w:vMerge/>
            <w:tcBorders>
              <w:left w:val="single" w:sz="0" w:space="0" w:color="auto"/>
              <w:right w:val="single" w:sz="0" w:space="0" w:color="auto"/>
            </w:tcBorders>
            <w:vAlign w:val="center"/>
          </w:tcPr>
          <w:p w14:paraId="55A755E1" w14:textId="77777777" w:rsidR="00801E95" w:rsidRDefault="00801E95" w:rsidP="00A2402F"/>
        </w:tc>
      </w:tr>
      <w:tr w:rsidR="00801E95" w14:paraId="71264F27"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4BE2B7" w14:textId="77777777" w:rsidR="00801E95" w:rsidRDefault="00801E95" w:rsidP="00A2402F">
            <w:proofErr w:type="gramStart"/>
            <w:r w:rsidRPr="14151D29">
              <w:rPr>
                <w:rFonts w:ascii="Arial" w:eastAsia="Arial" w:hAnsi="Arial" w:cs="Arial"/>
                <w:sz w:val="19"/>
                <w:szCs w:val="19"/>
              </w:rPr>
              <w:t>lot</w:t>
            </w:r>
            <w:proofErr w:type="gramEnd"/>
            <w:r w:rsidRPr="14151D29">
              <w:rPr>
                <w:rFonts w:ascii="Arial" w:eastAsia="Arial" w:hAnsi="Arial" w:cs="Arial"/>
                <w:sz w:val="19"/>
                <w:szCs w:val="19"/>
              </w:rPr>
              <w:t>4: B BATI</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454964" w14:textId="77777777" w:rsidR="00801E95" w:rsidRDefault="00801E95" w:rsidP="00A2402F">
            <w:pPr>
              <w:jc w:val="center"/>
            </w:pPr>
            <w:r w:rsidRPr="14151D29">
              <w:rPr>
                <w:rFonts w:ascii="Arial" w:eastAsia="Arial" w:hAnsi="Arial" w:cs="Arial"/>
                <w:sz w:val="19"/>
                <w:szCs w:val="19"/>
              </w:rPr>
              <w:t>283 648,77 €</w:t>
            </w:r>
          </w:p>
        </w:tc>
        <w:tc>
          <w:tcPr>
            <w:tcW w:w="4516" w:type="dxa"/>
            <w:vMerge/>
            <w:tcBorders>
              <w:left w:val="single" w:sz="0" w:space="0" w:color="auto"/>
              <w:right w:val="single" w:sz="0" w:space="0" w:color="auto"/>
            </w:tcBorders>
            <w:vAlign w:val="center"/>
          </w:tcPr>
          <w:p w14:paraId="391D6309" w14:textId="77777777" w:rsidR="00801E95" w:rsidRDefault="00801E95" w:rsidP="00A2402F"/>
        </w:tc>
        <w:tc>
          <w:tcPr>
            <w:tcW w:w="985" w:type="dxa"/>
            <w:vMerge/>
            <w:tcBorders>
              <w:left w:val="single" w:sz="0" w:space="0" w:color="auto"/>
              <w:right w:val="single" w:sz="0" w:space="0" w:color="auto"/>
            </w:tcBorders>
            <w:vAlign w:val="center"/>
          </w:tcPr>
          <w:p w14:paraId="376D24B7" w14:textId="77777777" w:rsidR="00801E95" w:rsidRDefault="00801E95" w:rsidP="00A2402F"/>
        </w:tc>
      </w:tr>
      <w:tr w:rsidR="00801E95" w14:paraId="5DB52A0F"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B780BA" w14:textId="77777777" w:rsidR="00801E95" w:rsidRDefault="00801E95" w:rsidP="00A2402F">
            <w:proofErr w:type="gramStart"/>
            <w:r w:rsidRPr="14151D29">
              <w:rPr>
                <w:rFonts w:ascii="Arial" w:eastAsia="Arial" w:hAnsi="Arial" w:cs="Arial"/>
                <w:sz w:val="19"/>
                <w:szCs w:val="19"/>
              </w:rPr>
              <w:t>lot</w:t>
            </w:r>
            <w:proofErr w:type="gramEnd"/>
            <w:r w:rsidRPr="14151D29">
              <w:rPr>
                <w:rFonts w:ascii="Arial" w:eastAsia="Arial" w:hAnsi="Arial" w:cs="Arial"/>
                <w:sz w:val="19"/>
                <w:szCs w:val="19"/>
              </w:rPr>
              <w:t>5: B BATI</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D25F9F" w14:textId="77777777" w:rsidR="00801E95" w:rsidRDefault="00801E95" w:rsidP="00A2402F">
            <w:pPr>
              <w:jc w:val="center"/>
            </w:pPr>
            <w:r w:rsidRPr="14151D29">
              <w:rPr>
                <w:rFonts w:ascii="Arial" w:eastAsia="Arial" w:hAnsi="Arial" w:cs="Arial"/>
                <w:sz w:val="19"/>
                <w:szCs w:val="19"/>
              </w:rPr>
              <w:t>48 670,14 €</w:t>
            </w:r>
          </w:p>
        </w:tc>
        <w:tc>
          <w:tcPr>
            <w:tcW w:w="4516" w:type="dxa"/>
            <w:vMerge/>
            <w:tcBorders>
              <w:left w:val="single" w:sz="0" w:space="0" w:color="auto"/>
              <w:right w:val="single" w:sz="0" w:space="0" w:color="auto"/>
            </w:tcBorders>
            <w:vAlign w:val="center"/>
          </w:tcPr>
          <w:p w14:paraId="60AB40DC" w14:textId="77777777" w:rsidR="00801E95" w:rsidRDefault="00801E95" w:rsidP="00A2402F"/>
        </w:tc>
        <w:tc>
          <w:tcPr>
            <w:tcW w:w="985" w:type="dxa"/>
            <w:vMerge/>
            <w:tcBorders>
              <w:left w:val="single" w:sz="0" w:space="0" w:color="auto"/>
              <w:right w:val="single" w:sz="0" w:space="0" w:color="auto"/>
            </w:tcBorders>
            <w:vAlign w:val="center"/>
          </w:tcPr>
          <w:p w14:paraId="24E4198E" w14:textId="77777777" w:rsidR="00801E95" w:rsidRDefault="00801E95" w:rsidP="00A2402F"/>
        </w:tc>
      </w:tr>
      <w:tr w:rsidR="00801E95" w14:paraId="3344445A"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1B7A9D" w14:textId="77777777" w:rsidR="00801E95" w:rsidRDefault="00801E95" w:rsidP="00A2402F">
            <w:proofErr w:type="gramStart"/>
            <w:r w:rsidRPr="14151D29">
              <w:rPr>
                <w:rFonts w:ascii="Arial" w:eastAsia="Arial" w:hAnsi="Arial" w:cs="Arial"/>
                <w:sz w:val="19"/>
                <w:szCs w:val="19"/>
              </w:rPr>
              <w:t>lot</w:t>
            </w:r>
            <w:proofErr w:type="gramEnd"/>
            <w:r w:rsidRPr="14151D29">
              <w:rPr>
                <w:rFonts w:ascii="Arial" w:eastAsia="Arial" w:hAnsi="Arial" w:cs="Arial"/>
                <w:sz w:val="19"/>
                <w:szCs w:val="19"/>
              </w:rPr>
              <w:t>6: GECOP</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3B817F" w14:textId="77777777" w:rsidR="00801E95" w:rsidRDefault="00801E95" w:rsidP="00A2402F">
            <w:pPr>
              <w:jc w:val="center"/>
            </w:pPr>
            <w:r w:rsidRPr="14151D29">
              <w:rPr>
                <w:rFonts w:ascii="Arial" w:eastAsia="Arial" w:hAnsi="Arial" w:cs="Arial"/>
                <w:sz w:val="19"/>
                <w:szCs w:val="19"/>
              </w:rPr>
              <w:t>36 317,29 €</w:t>
            </w:r>
          </w:p>
        </w:tc>
        <w:tc>
          <w:tcPr>
            <w:tcW w:w="4516" w:type="dxa"/>
            <w:vMerge/>
            <w:tcBorders>
              <w:left w:val="single" w:sz="0" w:space="0" w:color="auto"/>
              <w:right w:val="single" w:sz="0" w:space="0" w:color="auto"/>
            </w:tcBorders>
            <w:vAlign w:val="center"/>
          </w:tcPr>
          <w:p w14:paraId="14E3C247" w14:textId="77777777" w:rsidR="00801E95" w:rsidRDefault="00801E95" w:rsidP="00A2402F"/>
        </w:tc>
        <w:tc>
          <w:tcPr>
            <w:tcW w:w="985" w:type="dxa"/>
            <w:vMerge/>
            <w:tcBorders>
              <w:left w:val="single" w:sz="0" w:space="0" w:color="auto"/>
              <w:right w:val="single" w:sz="0" w:space="0" w:color="auto"/>
            </w:tcBorders>
            <w:vAlign w:val="center"/>
          </w:tcPr>
          <w:p w14:paraId="00A0C8CE" w14:textId="77777777" w:rsidR="00801E95" w:rsidRDefault="00801E95" w:rsidP="00A2402F"/>
        </w:tc>
      </w:tr>
      <w:tr w:rsidR="00801E95" w14:paraId="37A5029A"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FF0F68" w14:textId="77777777" w:rsidR="00801E95" w:rsidRDefault="00801E95" w:rsidP="00A2402F">
            <w:proofErr w:type="gramStart"/>
            <w:r w:rsidRPr="14151D29">
              <w:rPr>
                <w:rFonts w:ascii="Arial" w:eastAsia="Arial" w:hAnsi="Arial" w:cs="Arial"/>
                <w:sz w:val="19"/>
                <w:szCs w:val="19"/>
              </w:rPr>
              <w:t>lot</w:t>
            </w:r>
            <w:proofErr w:type="gramEnd"/>
            <w:r w:rsidRPr="14151D29">
              <w:rPr>
                <w:rFonts w:ascii="Arial" w:eastAsia="Arial" w:hAnsi="Arial" w:cs="Arial"/>
                <w:sz w:val="19"/>
                <w:szCs w:val="19"/>
              </w:rPr>
              <w:t>7: GECOP</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FEDE89" w14:textId="77777777" w:rsidR="00801E95" w:rsidRDefault="00801E95" w:rsidP="00A2402F">
            <w:pPr>
              <w:jc w:val="center"/>
            </w:pPr>
            <w:r w:rsidRPr="14151D29">
              <w:rPr>
                <w:rFonts w:ascii="Arial" w:eastAsia="Arial" w:hAnsi="Arial" w:cs="Arial"/>
                <w:sz w:val="19"/>
                <w:szCs w:val="19"/>
              </w:rPr>
              <w:t>106 921,92 €</w:t>
            </w:r>
          </w:p>
        </w:tc>
        <w:tc>
          <w:tcPr>
            <w:tcW w:w="4516" w:type="dxa"/>
            <w:vMerge/>
            <w:tcBorders>
              <w:left w:val="single" w:sz="0" w:space="0" w:color="auto"/>
              <w:right w:val="single" w:sz="0" w:space="0" w:color="auto"/>
            </w:tcBorders>
            <w:vAlign w:val="center"/>
          </w:tcPr>
          <w:p w14:paraId="2FAC1685" w14:textId="77777777" w:rsidR="00801E95" w:rsidRDefault="00801E95" w:rsidP="00A2402F"/>
        </w:tc>
        <w:tc>
          <w:tcPr>
            <w:tcW w:w="985" w:type="dxa"/>
            <w:vMerge/>
            <w:tcBorders>
              <w:left w:val="single" w:sz="0" w:space="0" w:color="auto"/>
              <w:right w:val="single" w:sz="0" w:space="0" w:color="auto"/>
            </w:tcBorders>
            <w:vAlign w:val="center"/>
          </w:tcPr>
          <w:p w14:paraId="77E8C39B" w14:textId="77777777" w:rsidR="00801E95" w:rsidRDefault="00801E95" w:rsidP="00A2402F"/>
        </w:tc>
      </w:tr>
      <w:tr w:rsidR="00801E95" w14:paraId="7C955CE6"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6199FF" w14:textId="77777777" w:rsidR="00801E95" w:rsidRDefault="00801E95" w:rsidP="00A2402F">
            <w:proofErr w:type="gramStart"/>
            <w:r w:rsidRPr="14151D29">
              <w:rPr>
                <w:rFonts w:ascii="Arial" w:eastAsia="Arial" w:hAnsi="Arial" w:cs="Arial"/>
                <w:sz w:val="19"/>
                <w:szCs w:val="19"/>
              </w:rPr>
              <w:t>lot</w:t>
            </w:r>
            <w:proofErr w:type="gramEnd"/>
            <w:r w:rsidRPr="14151D29">
              <w:rPr>
                <w:rFonts w:ascii="Arial" w:eastAsia="Arial" w:hAnsi="Arial" w:cs="Arial"/>
                <w:sz w:val="19"/>
                <w:szCs w:val="19"/>
              </w:rPr>
              <w:t>8: CIDELEC</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5DB37D" w14:textId="77777777" w:rsidR="00801E95" w:rsidRDefault="00801E95" w:rsidP="00A2402F">
            <w:pPr>
              <w:jc w:val="center"/>
            </w:pPr>
            <w:r w:rsidRPr="14151D29">
              <w:rPr>
                <w:rFonts w:ascii="Arial" w:eastAsia="Arial" w:hAnsi="Arial" w:cs="Arial"/>
                <w:sz w:val="19"/>
                <w:szCs w:val="19"/>
              </w:rPr>
              <w:t>91 868,49 €</w:t>
            </w:r>
          </w:p>
        </w:tc>
        <w:tc>
          <w:tcPr>
            <w:tcW w:w="4516" w:type="dxa"/>
            <w:vMerge/>
            <w:tcBorders>
              <w:left w:val="single" w:sz="0" w:space="0" w:color="auto"/>
              <w:right w:val="single" w:sz="0" w:space="0" w:color="auto"/>
            </w:tcBorders>
            <w:vAlign w:val="center"/>
          </w:tcPr>
          <w:p w14:paraId="64BB92CE" w14:textId="77777777" w:rsidR="00801E95" w:rsidRDefault="00801E95" w:rsidP="00A2402F"/>
        </w:tc>
        <w:tc>
          <w:tcPr>
            <w:tcW w:w="985" w:type="dxa"/>
            <w:vMerge/>
            <w:tcBorders>
              <w:left w:val="single" w:sz="0" w:space="0" w:color="auto"/>
              <w:right w:val="single" w:sz="0" w:space="0" w:color="auto"/>
            </w:tcBorders>
            <w:vAlign w:val="center"/>
          </w:tcPr>
          <w:p w14:paraId="0AFBE538" w14:textId="77777777" w:rsidR="00801E95" w:rsidRDefault="00801E95" w:rsidP="00A2402F"/>
        </w:tc>
      </w:tr>
      <w:tr w:rsidR="00801E95" w14:paraId="776D42BF" w14:textId="77777777" w:rsidTr="00801E95">
        <w:trPr>
          <w:trHeight w:val="270"/>
        </w:trPr>
        <w:tc>
          <w:tcPr>
            <w:tcW w:w="2263"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0919CF4E" w14:textId="77777777" w:rsidR="00801E95" w:rsidRDefault="00801E95" w:rsidP="00A2402F">
            <w:r w:rsidRPr="14151D29">
              <w:rPr>
                <w:rFonts w:ascii="Arial" w:eastAsia="Arial" w:hAnsi="Arial" w:cs="Arial"/>
                <w:sz w:val="19"/>
                <w:szCs w:val="19"/>
              </w:rPr>
              <w:t xml:space="preserve"> </w:t>
            </w:r>
          </w:p>
        </w:tc>
        <w:tc>
          <w:tcPr>
            <w:tcW w:w="1438"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3E329E9B" w14:textId="77777777" w:rsidR="00801E95" w:rsidRDefault="00801E95" w:rsidP="00A2402F">
            <w:pPr>
              <w:jc w:val="center"/>
            </w:pPr>
            <w:r w:rsidRPr="14151D29">
              <w:rPr>
                <w:rFonts w:ascii="Arial" w:eastAsia="Arial" w:hAnsi="Arial" w:cs="Arial"/>
                <w:b/>
                <w:bCs/>
                <w:sz w:val="19"/>
                <w:szCs w:val="19"/>
              </w:rPr>
              <w:t>1 051 289,29 €</w:t>
            </w:r>
          </w:p>
        </w:tc>
        <w:tc>
          <w:tcPr>
            <w:tcW w:w="4516" w:type="dxa"/>
            <w:vMerge/>
            <w:tcBorders>
              <w:left w:val="single" w:sz="0" w:space="0" w:color="auto"/>
              <w:bottom w:val="single" w:sz="0" w:space="0" w:color="000000" w:themeColor="text1"/>
              <w:right w:val="single" w:sz="0" w:space="0" w:color="auto"/>
            </w:tcBorders>
            <w:vAlign w:val="center"/>
          </w:tcPr>
          <w:p w14:paraId="36FB6DC9" w14:textId="77777777" w:rsidR="00801E95" w:rsidRDefault="00801E95" w:rsidP="00A2402F"/>
        </w:tc>
        <w:tc>
          <w:tcPr>
            <w:tcW w:w="985" w:type="dxa"/>
            <w:vMerge/>
            <w:tcBorders>
              <w:left w:val="single" w:sz="0" w:space="0" w:color="auto"/>
              <w:bottom w:val="single" w:sz="0" w:space="0" w:color="000000" w:themeColor="text1"/>
              <w:right w:val="single" w:sz="0" w:space="0" w:color="auto"/>
            </w:tcBorders>
            <w:vAlign w:val="center"/>
          </w:tcPr>
          <w:p w14:paraId="66AF8AD0" w14:textId="77777777" w:rsidR="00801E95" w:rsidRDefault="00801E95" w:rsidP="00A2402F"/>
        </w:tc>
      </w:tr>
      <w:tr w:rsidR="00801E95" w14:paraId="4274C87D" w14:textId="77777777" w:rsidTr="00801E95">
        <w:trPr>
          <w:trHeight w:val="255"/>
        </w:trPr>
        <w:tc>
          <w:tcPr>
            <w:tcW w:w="2263"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35A69CE3" w14:textId="77777777" w:rsidR="00801E95" w:rsidRDefault="00801E95" w:rsidP="00A2402F">
            <w:proofErr w:type="gramStart"/>
            <w:r w:rsidRPr="14151D29">
              <w:rPr>
                <w:rFonts w:ascii="Arial" w:eastAsia="Arial" w:hAnsi="Arial" w:cs="Arial"/>
                <w:sz w:val="19"/>
                <w:szCs w:val="19"/>
              </w:rPr>
              <w:t>lot</w:t>
            </w:r>
            <w:proofErr w:type="gramEnd"/>
            <w:r w:rsidRPr="14151D29">
              <w:rPr>
                <w:rFonts w:ascii="Arial" w:eastAsia="Arial" w:hAnsi="Arial" w:cs="Arial"/>
                <w:sz w:val="19"/>
                <w:szCs w:val="19"/>
              </w:rPr>
              <w:t>9: LSRP</w:t>
            </w:r>
          </w:p>
        </w:tc>
        <w:tc>
          <w:tcPr>
            <w:tcW w:w="1438"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53DD81E9" w14:textId="77777777" w:rsidR="00801E95" w:rsidRDefault="00801E95" w:rsidP="00A2402F">
            <w:pPr>
              <w:jc w:val="center"/>
            </w:pPr>
            <w:r w:rsidRPr="14151D29">
              <w:rPr>
                <w:rFonts w:ascii="Arial" w:eastAsia="Arial" w:hAnsi="Arial" w:cs="Arial"/>
                <w:sz w:val="19"/>
                <w:szCs w:val="19"/>
              </w:rPr>
              <w:t>23 038,01 €</w:t>
            </w:r>
          </w:p>
        </w:tc>
        <w:tc>
          <w:tcPr>
            <w:tcW w:w="4516"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73CDB27D" w14:textId="77777777" w:rsidR="00801E95" w:rsidRDefault="00801E95" w:rsidP="00A2402F">
            <w:r w:rsidRPr="14151D29">
              <w:rPr>
                <w:rFonts w:ascii="Arial" w:eastAsia="Arial" w:hAnsi="Arial" w:cs="Arial"/>
                <w:sz w:val="19"/>
                <w:szCs w:val="19"/>
              </w:rPr>
              <w:t xml:space="preserve"> </w:t>
            </w:r>
          </w:p>
        </w:tc>
        <w:tc>
          <w:tcPr>
            <w:tcW w:w="985"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3545665D" w14:textId="77777777" w:rsidR="00801E95" w:rsidRDefault="00801E95" w:rsidP="00A2402F">
            <w:r w:rsidRPr="14151D29">
              <w:rPr>
                <w:rFonts w:ascii="Arial" w:eastAsia="Arial" w:hAnsi="Arial" w:cs="Arial"/>
                <w:sz w:val="19"/>
                <w:szCs w:val="19"/>
              </w:rPr>
              <w:t>05/06/2023</w:t>
            </w:r>
          </w:p>
        </w:tc>
      </w:tr>
      <w:tr w:rsidR="00801E95" w14:paraId="3FF04907" w14:textId="77777777" w:rsidTr="00801E95">
        <w:trPr>
          <w:trHeight w:val="510"/>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3C40EC" w14:textId="77777777" w:rsidR="00801E95" w:rsidRDefault="00801E95" w:rsidP="00A2402F">
            <w:r w:rsidRPr="14151D29">
              <w:rPr>
                <w:rFonts w:ascii="Arial" w:eastAsia="Arial" w:hAnsi="Arial" w:cs="Arial"/>
                <w:sz w:val="19"/>
                <w:szCs w:val="19"/>
              </w:rPr>
              <w:t>EGIS</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936B96" w14:textId="77777777" w:rsidR="00801E95" w:rsidRDefault="00801E95" w:rsidP="00A2402F">
            <w:pPr>
              <w:jc w:val="center"/>
            </w:pPr>
            <w:r w:rsidRPr="14151D29">
              <w:rPr>
                <w:rFonts w:ascii="Arial" w:eastAsia="Arial" w:hAnsi="Arial" w:cs="Arial"/>
                <w:sz w:val="19"/>
                <w:szCs w:val="19"/>
              </w:rPr>
              <w:t>116 550,00 €</w:t>
            </w:r>
          </w:p>
        </w:tc>
        <w:tc>
          <w:tcPr>
            <w:tcW w:w="45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9328C5" w14:textId="77777777" w:rsidR="00801E95" w:rsidRDefault="00801E95" w:rsidP="00A2402F">
            <w:r w:rsidRPr="14151D29">
              <w:rPr>
                <w:rFonts w:ascii="Arial" w:eastAsia="Arial" w:hAnsi="Arial" w:cs="Arial"/>
                <w:sz w:val="19"/>
                <w:szCs w:val="19"/>
              </w:rPr>
              <w:t xml:space="preserve">Mission Ordonnancement – Pilotage – Coordination </w:t>
            </w:r>
            <w:proofErr w:type="spellStart"/>
            <w:r w:rsidRPr="14151D29">
              <w:rPr>
                <w:rFonts w:ascii="Arial" w:eastAsia="Arial" w:hAnsi="Arial" w:cs="Arial"/>
                <w:sz w:val="19"/>
                <w:szCs w:val="19"/>
              </w:rPr>
              <w:t>Inter-Chantiers</w:t>
            </w:r>
            <w:proofErr w:type="spellEnd"/>
            <w:r w:rsidRPr="14151D29">
              <w:rPr>
                <w:rFonts w:ascii="Arial" w:eastAsia="Arial" w:hAnsi="Arial" w:cs="Arial"/>
                <w:sz w:val="19"/>
                <w:szCs w:val="19"/>
              </w:rPr>
              <w:t xml:space="preserve"> De La Zac Fabien</w:t>
            </w:r>
          </w:p>
        </w:tc>
        <w:tc>
          <w:tcPr>
            <w:tcW w:w="9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8FC7C9" w14:textId="77777777" w:rsidR="00801E95" w:rsidRDefault="00801E95" w:rsidP="00A2402F">
            <w:pPr>
              <w:jc w:val="center"/>
            </w:pPr>
            <w:r w:rsidRPr="14151D29">
              <w:rPr>
                <w:rFonts w:ascii="Arial" w:eastAsia="Arial" w:hAnsi="Arial" w:cs="Arial"/>
                <w:sz w:val="19"/>
                <w:szCs w:val="19"/>
              </w:rPr>
              <w:t>08/06/2023</w:t>
            </w:r>
          </w:p>
        </w:tc>
      </w:tr>
      <w:tr w:rsidR="00801E95" w14:paraId="01DF8F85" w14:textId="77777777" w:rsidTr="00801E95">
        <w:trPr>
          <w:trHeight w:val="1020"/>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2E77AD" w14:textId="77777777" w:rsidR="00801E95" w:rsidRDefault="00801E95" w:rsidP="00A2402F">
            <w:proofErr w:type="gramStart"/>
            <w:r w:rsidRPr="14151D29">
              <w:rPr>
                <w:rFonts w:ascii="Arial" w:eastAsia="Arial" w:hAnsi="Arial" w:cs="Arial"/>
                <w:sz w:val="19"/>
                <w:szCs w:val="19"/>
              </w:rPr>
              <w:t>groupement</w:t>
            </w:r>
            <w:proofErr w:type="gramEnd"/>
            <w:r w:rsidRPr="14151D29">
              <w:rPr>
                <w:rFonts w:ascii="Arial" w:eastAsia="Arial" w:hAnsi="Arial" w:cs="Arial"/>
                <w:sz w:val="19"/>
                <w:szCs w:val="19"/>
              </w:rPr>
              <w:t xml:space="preserve"> conjoint, mandataire solidaire: FORM’ARCHITECTURE (archi mandataire), </w:t>
            </w:r>
            <w:r>
              <w:br/>
            </w:r>
            <w:r w:rsidRPr="14151D29">
              <w:rPr>
                <w:rFonts w:ascii="Arial" w:eastAsia="Arial" w:hAnsi="Arial" w:cs="Arial"/>
                <w:sz w:val="19"/>
                <w:szCs w:val="19"/>
              </w:rPr>
              <w:t>ACTR (BET TCE)</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B1CB11" w14:textId="77777777" w:rsidR="00801E95" w:rsidRDefault="00801E95" w:rsidP="00A2402F">
            <w:pPr>
              <w:jc w:val="center"/>
            </w:pPr>
            <w:r w:rsidRPr="14151D29">
              <w:rPr>
                <w:rFonts w:ascii="Arial" w:eastAsia="Arial" w:hAnsi="Arial" w:cs="Arial"/>
                <w:sz w:val="19"/>
                <w:szCs w:val="19"/>
              </w:rPr>
              <w:t>588 848,00 €</w:t>
            </w:r>
          </w:p>
        </w:tc>
        <w:tc>
          <w:tcPr>
            <w:tcW w:w="45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C80CE3" w14:textId="77777777" w:rsidR="00801E95" w:rsidRDefault="00801E95" w:rsidP="00A2402F">
            <w:r w:rsidRPr="14151D29">
              <w:rPr>
                <w:rFonts w:ascii="Arial" w:eastAsia="Arial" w:hAnsi="Arial" w:cs="Arial"/>
                <w:sz w:val="19"/>
                <w:szCs w:val="19"/>
              </w:rPr>
              <w:t xml:space="preserve">Mission de maîtrise d’œuvre relative aux travaux de réhabilitation en site occupé de 274 logements collectifs à Fontenay </w:t>
            </w:r>
            <w:proofErr w:type="spellStart"/>
            <w:r w:rsidRPr="14151D29">
              <w:rPr>
                <w:rFonts w:ascii="Arial" w:eastAsia="Arial" w:hAnsi="Arial" w:cs="Arial"/>
                <w:sz w:val="19"/>
                <w:szCs w:val="19"/>
              </w:rPr>
              <w:t>sous Bois</w:t>
            </w:r>
            <w:proofErr w:type="spellEnd"/>
            <w:r w:rsidRPr="14151D29">
              <w:rPr>
                <w:rFonts w:ascii="Arial" w:eastAsia="Arial" w:hAnsi="Arial" w:cs="Arial"/>
                <w:sz w:val="19"/>
                <w:szCs w:val="19"/>
              </w:rPr>
              <w:t>.</w:t>
            </w:r>
          </w:p>
        </w:tc>
        <w:tc>
          <w:tcPr>
            <w:tcW w:w="9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A35422" w14:textId="77777777" w:rsidR="00801E95" w:rsidRDefault="00801E95" w:rsidP="00A2402F">
            <w:pPr>
              <w:jc w:val="center"/>
            </w:pPr>
            <w:r w:rsidRPr="14151D29">
              <w:rPr>
                <w:rFonts w:ascii="Arial" w:eastAsia="Arial" w:hAnsi="Arial" w:cs="Arial"/>
                <w:sz w:val="19"/>
                <w:szCs w:val="19"/>
              </w:rPr>
              <w:t>06/07/2023</w:t>
            </w:r>
          </w:p>
        </w:tc>
      </w:tr>
      <w:tr w:rsidR="00801E95" w14:paraId="4FCBAF2E"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919BC2" w14:textId="77777777" w:rsidR="00801E95" w:rsidRDefault="00801E95" w:rsidP="00A2402F">
            <w:r w:rsidRPr="14151D29">
              <w:rPr>
                <w:rFonts w:ascii="Arial" w:eastAsia="Arial" w:hAnsi="Arial" w:cs="Arial"/>
                <w:sz w:val="19"/>
                <w:szCs w:val="19"/>
              </w:rPr>
              <w:t>MGBR</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115566" w14:textId="77777777" w:rsidR="00801E95" w:rsidRDefault="00801E95" w:rsidP="00A2402F">
            <w:pPr>
              <w:jc w:val="center"/>
            </w:pPr>
            <w:r w:rsidRPr="14151D29">
              <w:rPr>
                <w:rFonts w:ascii="Arial" w:eastAsia="Arial" w:hAnsi="Arial" w:cs="Arial"/>
                <w:sz w:val="19"/>
                <w:szCs w:val="19"/>
              </w:rPr>
              <w:t>2838895,8</w:t>
            </w:r>
          </w:p>
        </w:tc>
        <w:tc>
          <w:tcPr>
            <w:tcW w:w="4516" w:type="dxa"/>
            <w:vMerge w:val="restart"/>
            <w:tcBorders>
              <w:top w:val="single" w:sz="4" w:space="0" w:color="auto"/>
              <w:left w:val="single" w:sz="4" w:space="0" w:color="auto"/>
              <w:bottom w:val="single" w:sz="8" w:space="0" w:color="000000" w:themeColor="text1"/>
              <w:right w:val="single" w:sz="4" w:space="0" w:color="auto"/>
            </w:tcBorders>
            <w:tcMar>
              <w:top w:w="15" w:type="dxa"/>
              <w:left w:w="15" w:type="dxa"/>
              <w:right w:w="15" w:type="dxa"/>
            </w:tcMar>
            <w:vAlign w:val="center"/>
          </w:tcPr>
          <w:p w14:paraId="0505CE19" w14:textId="77777777" w:rsidR="00801E95" w:rsidRDefault="00801E95" w:rsidP="00A2402F">
            <w:pPr>
              <w:jc w:val="center"/>
            </w:pPr>
            <w:r w:rsidRPr="14151D29">
              <w:rPr>
                <w:rFonts w:ascii="Arial" w:eastAsia="Arial" w:hAnsi="Arial" w:cs="Arial"/>
                <w:sz w:val="19"/>
                <w:szCs w:val="19"/>
              </w:rPr>
              <w:t>Travaux de réhabi</w:t>
            </w:r>
            <w:r>
              <w:rPr>
                <w:rFonts w:ascii="Arial" w:eastAsia="Arial" w:hAnsi="Arial" w:cs="Arial"/>
                <w:sz w:val="19"/>
                <w:szCs w:val="19"/>
              </w:rPr>
              <w:t>l</w:t>
            </w:r>
            <w:r w:rsidRPr="14151D29">
              <w:rPr>
                <w:rFonts w:ascii="Arial" w:eastAsia="Arial" w:hAnsi="Arial" w:cs="Arial"/>
                <w:sz w:val="19"/>
                <w:szCs w:val="19"/>
              </w:rPr>
              <w:t xml:space="preserve">itation n site occupé de 274 logements collectifs à Fontenay </w:t>
            </w:r>
            <w:proofErr w:type="spellStart"/>
            <w:r w:rsidRPr="14151D29">
              <w:rPr>
                <w:rFonts w:ascii="Arial" w:eastAsia="Arial" w:hAnsi="Arial" w:cs="Arial"/>
                <w:sz w:val="19"/>
                <w:szCs w:val="19"/>
              </w:rPr>
              <w:t>sous Bois</w:t>
            </w:r>
            <w:proofErr w:type="spellEnd"/>
            <w:r w:rsidRPr="14151D29">
              <w:rPr>
                <w:rFonts w:ascii="Arial" w:eastAsia="Arial" w:hAnsi="Arial" w:cs="Arial"/>
                <w:sz w:val="19"/>
                <w:szCs w:val="19"/>
              </w:rPr>
              <w:t>.</w:t>
            </w:r>
          </w:p>
        </w:tc>
        <w:tc>
          <w:tcPr>
            <w:tcW w:w="985" w:type="dxa"/>
            <w:vMerge w:val="restart"/>
            <w:tcBorders>
              <w:top w:val="single" w:sz="4" w:space="0" w:color="auto"/>
              <w:left w:val="single" w:sz="4" w:space="0" w:color="auto"/>
              <w:bottom w:val="single" w:sz="8" w:space="0" w:color="000000" w:themeColor="text1"/>
              <w:right w:val="single" w:sz="4" w:space="0" w:color="auto"/>
            </w:tcBorders>
            <w:tcMar>
              <w:top w:w="15" w:type="dxa"/>
              <w:left w:w="15" w:type="dxa"/>
              <w:right w:w="15" w:type="dxa"/>
            </w:tcMar>
            <w:vAlign w:val="center"/>
          </w:tcPr>
          <w:p w14:paraId="4AC056B8" w14:textId="77777777" w:rsidR="00801E95" w:rsidRDefault="00801E95" w:rsidP="00A2402F">
            <w:pPr>
              <w:jc w:val="center"/>
            </w:pPr>
            <w:r w:rsidRPr="14151D29">
              <w:rPr>
                <w:rFonts w:ascii="Arial" w:eastAsia="Arial" w:hAnsi="Arial" w:cs="Arial"/>
                <w:sz w:val="19"/>
                <w:szCs w:val="19"/>
              </w:rPr>
              <w:t>06/07/2023</w:t>
            </w:r>
          </w:p>
        </w:tc>
      </w:tr>
      <w:tr w:rsidR="00801E95" w14:paraId="382B2B67"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0C457C" w14:textId="77777777" w:rsidR="00801E95" w:rsidRDefault="00801E95" w:rsidP="00A2402F">
            <w:r w:rsidRPr="14151D29">
              <w:rPr>
                <w:rFonts w:ascii="Arial" w:eastAsia="Arial" w:hAnsi="Arial" w:cs="Arial"/>
                <w:sz w:val="19"/>
                <w:szCs w:val="19"/>
              </w:rPr>
              <w:t>NSA</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D294B7" w14:textId="77777777" w:rsidR="00801E95" w:rsidRDefault="00801E95" w:rsidP="00A2402F">
            <w:pPr>
              <w:jc w:val="center"/>
            </w:pPr>
            <w:r w:rsidRPr="14151D29">
              <w:rPr>
                <w:rFonts w:ascii="Arial" w:eastAsia="Arial" w:hAnsi="Arial" w:cs="Arial"/>
                <w:sz w:val="19"/>
                <w:szCs w:val="19"/>
              </w:rPr>
              <w:t>951000</w:t>
            </w:r>
          </w:p>
        </w:tc>
        <w:tc>
          <w:tcPr>
            <w:tcW w:w="4516" w:type="dxa"/>
            <w:vMerge/>
            <w:tcBorders>
              <w:left w:val="single" w:sz="0" w:space="0" w:color="auto"/>
              <w:right w:val="single" w:sz="0" w:space="0" w:color="auto"/>
            </w:tcBorders>
            <w:vAlign w:val="center"/>
          </w:tcPr>
          <w:p w14:paraId="2AA01530" w14:textId="77777777" w:rsidR="00801E95" w:rsidRDefault="00801E95" w:rsidP="00A2402F"/>
        </w:tc>
        <w:tc>
          <w:tcPr>
            <w:tcW w:w="985" w:type="dxa"/>
            <w:vMerge/>
            <w:tcBorders>
              <w:left w:val="single" w:sz="0" w:space="0" w:color="auto"/>
              <w:right w:val="single" w:sz="0" w:space="0" w:color="auto"/>
            </w:tcBorders>
            <w:vAlign w:val="center"/>
          </w:tcPr>
          <w:p w14:paraId="5A598AB5" w14:textId="77777777" w:rsidR="00801E95" w:rsidRDefault="00801E95" w:rsidP="00A2402F"/>
        </w:tc>
      </w:tr>
      <w:tr w:rsidR="00801E95" w14:paraId="0B2145FC"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2CEC9A" w14:textId="77777777" w:rsidR="00801E95" w:rsidRDefault="00801E95" w:rsidP="00A2402F">
            <w:r w:rsidRPr="14151D29">
              <w:rPr>
                <w:rFonts w:ascii="Arial" w:eastAsia="Arial" w:hAnsi="Arial" w:cs="Arial"/>
                <w:sz w:val="19"/>
                <w:szCs w:val="19"/>
              </w:rPr>
              <w:t>MGBR</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7DB626" w14:textId="77777777" w:rsidR="00801E95" w:rsidRDefault="00801E95" w:rsidP="00A2402F">
            <w:pPr>
              <w:jc w:val="center"/>
            </w:pPr>
            <w:r w:rsidRPr="14151D29">
              <w:rPr>
                <w:rFonts w:ascii="Arial" w:eastAsia="Arial" w:hAnsi="Arial" w:cs="Arial"/>
                <w:sz w:val="19"/>
                <w:szCs w:val="19"/>
              </w:rPr>
              <w:t>215 443,07 €</w:t>
            </w:r>
          </w:p>
        </w:tc>
        <w:tc>
          <w:tcPr>
            <w:tcW w:w="4516" w:type="dxa"/>
            <w:vMerge/>
            <w:tcBorders>
              <w:left w:val="single" w:sz="0" w:space="0" w:color="auto"/>
              <w:right w:val="single" w:sz="0" w:space="0" w:color="auto"/>
            </w:tcBorders>
            <w:vAlign w:val="center"/>
          </w:tcPr>
          <w:p w14:paraId="32C1A05B" w14:textId="77777777" w:rsidR="00801E95" w:rsidRDefault="00801E95" w:rsidP="00A2402F"/>
        </w:tc>
        <w:tc>
          <w:tcPr>
            <w:tcW w:w="985" w:type="dxa"/>
            <w:vMerge/>
            <w:tcBorders>
              <w:left w:val="single" w:sz="0" w:space="0" w:color="auto"/>
              <w:right w:val="single" w:sz="0" w:space="0" w:color="auto"/>
            </w:tcBorders>
            <w:vAlign w:val="center"/>
          </w:tcPr>
          <w:p w14:paraId="493180A6" w14:textId="77777777" w:rsidR="00801E95" w:rsidRDefault="00801E95" w:rsidP="00A2402F"/>
        </w:tc>
      </w:tr>
      <w:tr w:rsidR="00801E95" w14:paraId="2B15407A" w14:textId="77777777" w:rsidTr="00801E95">
        <w:trPr>
          <w:trHeight w:val="270"/>
        </w:trPr>
        <w:tc>
          <w:tcPr>
            <w:tcW w:w="2263"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16869AAF" w14:textId="77777777" w:rsidR="00801E95" w:rsidRDefault="00801E95" w:rsidP="00A2402F">
            <w:r w:rsidRPr="14151D29">
              <w:rPr>
                <w:rFonts w:ascii="Arial" w:eastAsia="Arial" w:hAnsi="Arial" w:cs="Arial"/>
                <w:sz w:val="19"/>
                <w:szCs w:val="19"/>
              </w:rPr>
              <w:t xml:space="preserve"> </w:t>
            </w:r>
          </w:p>
        </w:tc>
        <w:tc>
          <w:tcPr>
            <w:tcW w:w="1438"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44E8DFA6" w14:textId="77777777" w:rsidR="00801E95" w:rsidRDefault="00801E95" w:rsidP="00A2402F">
            <w:pPr>
              <w:jc w:val="center"/>
            </w:pPr>
            <w:r w:rsidRPr="14151D29">
              <w:rPr>
                <w:rFonts w:ascii="Arial" w:eastAsia="Arial" w:hAnsi="Arial" w:cs="Arial"/>
                <w:b/>
                <w:bCs/>
                <w:sz w:val="19"/>
                <w:szCs w:val="19"/>
              </w:rPr>
              <w:t>4 594 186,87 €</w:t>
            </w:r>
          </w:p>
        </w:tc>
        <w:tc>
          <w:tcPr>
            <w:tcW w:w="4516" w:type="dxa"/>
            <w:vMerge/>
            <w:tcBorders>
              <w:left w:val="single" w:sz="0" w:space="0" w:color="auto"/>
              <w:bottom w:val="single" w:sz="0" w:space="0" w:color="000000" w:themeColor="text1"/>
              <w:right w:val="single" w:sz="0" w:space="0" w:color="auto"/>
            </w:tcBorders>
            <w:vAlign w:val="center"/>
          </w:tcPr>
          <w:p w14:paraId="34D8C65C" w14:textId="77777777" w:rsidR="00801E95" w:rsidRDefault="00801E95" w:rsidP="00A2402F"/>
        </w:tc>
        <w:tc>
          <w:tcPr>
            <w:tcW w:w="985" w:type="dxa"/>
            <w:vMerge/>
            <w:tcBorders>
              <w:left w:val="single" w:sz="0" w:space="0" w:color="auto"/>
              <w:bottom w:val="single" w:sz="0" w:space="0" w:color="000000" w:themeColor="text1"/>
              <w:right w:val="single" w:sz="0" w:space="0" w:color="auto"/>
            </w:tcBorders>
            <w:vAlign w:val="center"/>
          </w:tcPr>
          <w:p w14:paraId="7B3E9634" w14:textId="77777777" w:rsidR="00801E95" w:rsidRDefault="00801E95" w:rsidP="00A2402F"/>
        </w:tc>
      </w:tr>
      <w:tr w:rsidR="00801E95" w14:paraId="221E31FC" w14:textId="77777777" w:rsidTr="00801E95">
        <w:trPr>
          <w:trHeight w:val="510"/>
        </w:trPr>
        <w:tc>
          <w:tcPr>
            <w:tcW w:w="2263"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69575E43" w14:textId="77777777" w:rsidR="00801E95" w:rsidRDefault="00801E95" w:rsidP="00A2402F">
            <w:r w:rsidRPr="14151D29">
              <w:rPr>
                <w:rFonts w:ascii="Arial" w:eastAsia="Arial" w:hAnsi="Arial" w:cs="Arial"/>
                <w:sz w:val="19"/>
                <w:szCs w:val="19"/>
              </w:rPr>
              <w:t>4D</w:t>
            </w:r>
          </w:p>
        </w:tc>
        <w:tc>
          <w:tcPr>
            <w:tcW w:w="1438"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57C8174A" w14:textId="77777777" w:rsidR="00801E95" w:rsidRDefault="00801E95" w:rsidP="00A2402F">
            <w:pPr>
              <w:jc w:val="center"/>
            </w:pPr>
            <w:r w:rsidRPr="14151D29">
              <w:rPr>
                <w:rFonts w:ascii="Arial" w:eastAsia="Arial" w:hAnsi="Arial" w:cs="Arial"/>
                <w:sz w:val="19"/>
                <w:szCs w:val="19"/>
              </w:rPr>
              <w:t xml:space="preserve">929.002,59€ </w:t>
            </w:r>
          </w:p>
        </w:tc>
        <w:tc>
          <w:tcPr>
            <w:tcW w:w="4516"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323261C0" w14:textId="77777777" w:rsidR="00801E95" w:rsidRDefault="00801E95" w:rsidP="00A2402F">
            <w:pPr>
              <w:jc w:val="center"/>
            </w:pPr>
            <w:r w:rsidRPr="14151D29">
              <w:rPr>
                <w:rFonts w:ascii="Arial" w:eastAsia="Arial" w:hAnsi="Arial" w:cs="Arial"/>
                <w:sz w:val="19"/>
                <w:szCs w:val="19"/>
              </w:rPr>
              <w:t xml:space="preserve">Travaux de désamiantage et de démolition de 2 bâtiments de 64 logements et de commerces - </w:t>
            </w:r>
          </w:p>
        </w:tc>
        <w:tc>
          <w:tcPr>
            <w:tcW w:w="985"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51DCE3DB" w14:textId="77777777" w:rsidR="00801E95" w:rsidRDefault="00801E95" w:rsidP="00A2402F">
            <w:pPr>
              <w:jc w:val="center"/>
            </w:pPr>
            <w:r w:rsidRPr="14151D29">
              <w:rPr>
                <w:rFonts w:ascii="Arial" w:eastAsia="Arial" w:hAnsi="Arial" w:cs="Arial"/>
                <w:sz w:val="19"/>
                <w:szCs w:val="19"/>
              </w:rPr>
              <w:t>10/07/2023</w:t>
            </w:r>
          </w:p>
        </w:tc>
      </w:tr>
      <w:tr w:rsidR="00801E95" w14:paraId="1D357BDE"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7059D3" w14:textId="77777777" w:rsidR="00801E95" w:rsidRDefault="00801E95" w:rsidP="00A2402F">
            <w:r w:rsidRPr="14151D29">
              <w:rPr>
                <w:rFonts w:ascii="Arial" w:eastAsia="Arial" w:hAnsi="Arial" w:cs="Arial"/>
                <w:sz w:val="19"/>
                <w:szCs w:val="19"/>
              </w:rPr>
              <w:t>LTE CONSTRUCTION</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32E638" w14:textId="77777777" w:rsidR="00801E95" w:rsidRDefault="00801E95" w:rsidP="00A2402F">
            <w:pPr>
              <w:jc w:val="center"/>
            </w:pPr>
            <w:r w:rsidRPr="14151D29">
              <w:rPr>
                <w:rFonts w:ascii="Arial" w:eastAsia="Arial" w:hAnsi="Arial" w:cs="Arial"/>
                <w:sz w:val="19"/>
                <w:szCs w:val="19"/>
              </w:rPr>
              <w:t xml:space="preserve">1 708 195,70 € </w:t>
            </w:r>
          </w:p>
        </w:tc>
        <w:tc>
          <w:tcPr>
            <w:tcW w:w="4516" w:type="dxa"/>
            <w:vMerge w:val="restart"/>
            <w:tcBorders>
              <w:top w:val="single" w:sz="4" w:space="0" w:color="auto"/>
              <w:left w:val="single" w:sz="4" w:space="0" w:color="auto"/>
              <w:bottom w:val="single" w:sz="8" w:space="0" w:color="000000" w:themeColor="text1"/>
              <w:right w:val="single" w:sz="4" w:space="0" w:color="auto"/>
            </w:tcBorders>
            <w:tcMar>
              <w:top w:w="15" w:type="dxa"/>
              <w:left w:w="15" w:type="dxa"/>
              <w:right w:w="15" w:type="dxa"/>
            </w:tcMar>
            <w:vAlign w:val="center"/>
          </w:tcPr>
          <w:p w14:paraId="5BB6C1D7" w14:textId="77777777" w:rsidR="00801E95" w:rsidRDefault="00801E95" w:rsidP="00A2402F">
            <w:pPr>
              <w:jc w:val="center"/>
            </w:pPr>
            <w:r w:rsidRPr="14151D29">
              <w:rPr>
                <w:rFonts w:ascii="Arial" w:eastAsia="Arial" w:hAnsi="Arial" w:cs="Arial"/>
                <w:sz w:val="19"/>
                <w:szCs w:val="19"/>
              </w:rPr>
              <w:t>Construction de 27 logements et commerces</w:t>
            </w:r>
          </w:p>
        </w:tc>
        <w:tc>
          <w:tcPr>
            <w:tcW w:w="985" w:type="dxa"/>
            <w:vMerge w:val="restart"/>
            <w:tcBorders>
              <w:top w:val="single" w:sz="4" w:space="0" w:color="auto"/>
              <w:left w:val="single" w:sz="4" w:space="0" w:color="auto"/>
              <w:bottom w:val="single" w:sz="8" w:space="0" w:color="000000" w:themeColor="text1"/>
              <w:right w:val="single" w:sz="4" w:space="0" w:color="auto"/>
            </w:tcBorders>
            <w:tcMar>
              <w:top w:w="15" w:type="dxa"/>
              <w:left w:w="15" w:type="dxa"/>
              <w:right w:w="15" w:type="dxa"/>
            </w:tcMar>
            <w:vAlign w:val="center"/>
          </w:tcPr>
          <w:p w14:paraId="0D374A99" w14:textId="77777777" w:rsidR="00801E95" w:rsidRDefault="00801E95" w:rsidP="00A2402F">
            <w:pPr>
              <w:jc w:val="center"/>
            </w:pPr>
            <w:r w:rsidRPr="14151D29">
              <w:rPr>
                <w:rFonts w:ascii="Arial" w:eastAsia="Arial" w:hAnsi="Arial" w:cs="Arial"/>
                <w:sz w:val="19"/>
                <w:szCs w:val="19"/>
              </w:rPr>
              <w:t>13/07/2023</w:t>
            </w:r>
          </w:p>
        </w:tc>
      </w:tr>
      <w:tr w:rsidR="00801E95" w14:paraId="70FE36DF"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DDB48A" w14:textId="77777777" w:rsidR="00801E95" w:rsidRDefault="00801E95" w:rsidP="00A2402F">
            <w:r w:rsidRPr="14151D29">
              <w:rPr>
                <w:rFonts w:ascii="Arial" w:eastAsia="Arial" w:hAnsi="Arial" w:cs="Arial"/>
                <w:sz w:val="19"/>
                <w:szCs w:val="19"/>
              </w:rPr>
              <w:t>Lot n°1 : EMULITHE SAS</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63D125" w14:textId="77777777" w:rsidR="00801E95" w:rsidRDefault="00801E95" w:rsidP="00A2402F">
            <w:pPr>
              <w:jc w:val="center"/>
            </w:pPr>
            <w:r w:rsidRPr="14151D29">
              <w:rPr>
                <w:rFonts w:ascii="Arial" w:eastAsia="Arial" w:hAnsi="Arial" w:cs="Arial"/>
                <w:sz w:val="19"/>
                <w:szCs w:val="19"/>
              </w:rPr>
              <w:t>2 855 700,72 €</w:t>
            </w:r>
          </w:p>
        </w:tc>
        <w:tc>
          <w:tcPr>
            <w:tcW w:w="4516" w:type="dxa"/>
            <w:vMerge/>
            <w:tcBorders>
              <w:left w:val="single" w:sz="0" w:space="0" w:color="auto"/>
              <w:bottom w:val="single" w:sz="0" w:space="0" w:color="000000" w:themeColor="text1"/>
              <w:right w:val="single" w:sz="0" w:space="0" w:color="auto"/>
            </w:tcBorders>
            <w:vAlign w:val="center"/>
          </w:tcPr>
          <w:p w14:paraId="335B6F6E" w14:textId="77777777" w:rsidR="00801E95" w:rsidRDefault="00801E95" w:rsidP="00A2402F"/>
        </w:tc>
        <w:tc>
          <w:tcPr>
            <w:tcW w:w="985" w:type="dxa"/>
            <w:vMerge/>
            <w:tcBorders>
              <w:left w:val="single" w:sz="0" w:space="0" w:color="auto"/>
              <w:bottom w:val="single" w:sz="0" w:space="0" w:color="000000" w:themeColor="text1"/>
              <w:right w:val="single" w:sz="0" w:space="0" w:color="auto"/>
            </w:tcBorders>
            <w:vAlign w:val="center"/>
          </w:tcPr>
          <w:p w14:paraId="55CE9385" w14:textId="77777777" w:rsidR="00801E95" w:rsidRDefault="00801E95" w:rsidP="00A2402F"/>
        </w:tc>
      </w:tr>
      <w:tr w:rsidR="00801E95" w14:paraId="7CF03899" w14:textId="77777777" w:rsidTr="00801E95">
        <w:trPr>
          <w:trHeight w:val="270"/>
        </w:trPr>
        <w:tc>
          <w:tcPr>
            <w:tcW w:w="2263"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638BF5E1" w14:textId="77777777" w:rsidR="00801E95" w:rsidRDefault="00801E95" w:rsidP="00A2402F">
            <w:r w:rsidRPr="14151D29">
              <w:rPr>
                <w:rFonts w:ascii="Arial" w:eastAsia="Arial" w:hAnsi="Arial" w:cs="Arial"/>
                <w:sz w:val="19"/>
                <w:szCs w:val="19"/>
              </w:rPr>
              <w:t xml:space="preserve"> </w:t>
            </w:r>
          </w:p>
        </w:tc>
        <w:tc>
          <w:tcPr>
            <w:tcW w:w="1438"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0B64B619" w14:textId="77777777" w:rsidR="00801E95" w:rsidRDefault="00801E95" w:rsidP="00A2402F">
            <w:pPr>
              <w:jc w:val="center"/>
            </w:pPr>
            <w:r w:rsidRPr="14151D29">
              <w:rPr>
                <w:rFonts w:ascii="Arial" w:eastAsia="Arial" w:hAnsi="Arial" w:cs="Arial"/>
                <w:b/>
                <w:bCs/>
                <w:sz w:val="19"/>
                <w:szCs w:val="19"/>
              </w:rPr>
              <w:t>2 855 700,72 €</w:t>
            </w:r>
          </w:p>
        </w:tc>
        <w:tc>
          <w:tcPr>
            <w:tcW w:w="4516" w:type="dxa"/>
            <w:vMerge/>
            <w:tcBorders>
              <w:left w:val="single" w:sz="0" w:space="0" w:color="auto"/>
              <w:bottom w:val="single" w:sz="0" w:space="0" w:color="000000" w:themeColor="text1"/>
              <w:right w:val="single" w:sz="0" w:space="0" w:color="auto"/>
            </w:tcBorders>
            <w:vAlign w:val="center"/>
          </w:tcPr>
          <w:p w14:paraId="31AA8C23" w14:textId="77777777" w:rsidR="00801E95" w:rsidRDefault="00801E95" w:rsidP="00A2402F"/>
        </w:tc>
        <w:tc>
          <w:tcPr>
            <w:tcW w:w="985" w:type="dxa"/>
            <w:vMerge/>
            <w:tcBorders>
              <w:left w:val="single" w:sz="0" w:space="0" w:color="auto"/>
              <w:bottom w:val="single" w:sz="0" w:space="0" w:color="000000" w:themeColor="text1"/>
              <w:right w:val="single" w:sz="0" w:space="0" w:color="auto"/>
            </w:tcBorders>
            <w:vAlign w:val="center"/>
          </w:tcPr>
          <w:p w14:paraId="76CEF740" w14:textId="77777777" w:rsidR="00801E95" w:rsidRDefault="00801E95" w:rsidP="00A2402F"/>
        </w:tc>
      </w:tr>
      <w:tr w:rsidR="00801E95" w14:paraId="01FB4E9E" w14:textId="77777777" w:rsidTr="00801E95">
        <w:trPr>
          <w:trHeight w:val="510"/>
        </w:trPr>
        <w:tc>
          <w:tcPr>
            <w:tcW w:w="2263"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26B84A95" w14:textId="77777777" w:rsidR="00801E95" w:rsidRDefault="00801E95" w:rsidP="00A2402F">
            <w:r w:rsidRPr="14151D29">
              <w:rPr>
                <w:rFonts w:ascii="Arial" w:eastAsia="Arial" w:hAnsi="Arial" w:cs="Arial"/>
                <w:sz w:val="19"/>
                <w:szCs w:val="19"/>
              </w:rPr>
              <w:t>Lot n°2 : IDVERDE - Agence IDF Est Travaux</w:t>
            </w:r>
          </w:p>
        </w:tc>
        <w:tc>
          <w:tcPr>
            <w:tcW w:w="1438"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0711F97E" w14:textId="77777777" w:rsidR="00801E95" w:rsidRDefault="00801E95" w:rsidP="00A2402F">
            <w:pPr>
              <w:jc w:val="center"/>
            </w:pPr>
            <w:r w:rsidRPr="14151D29">
              <w:rPr>
                <w:rFonts w:ascii="Arial" w:eastAsia="Arial" w:hAnsi="Arial" w:cs="Arial"/>
                <w:sz w:val="19"/>
                <w:szCs w:val="19"/>
              </w:rPr>
              <w:t>950 526,35 €</w:t>
            </w:r>
          </w:p>
        </w:tc>
        <w:tc>
          <w:tcPr>
            <w:tcW w:w="4516"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579D1590" w14:textId="77777777" w:rsidR="00801E95" w:rsidRDefault="00801E95" w:rsidP="00A2402F">
            <w:pPr>
              <w:jc w:val="center"/>
            </w:pPr>
            <w:r w:rsidRPr="14151D29">
              <w:rPr>
                <w:rFonts w:ascii="Arial" w:eastAsia="Arial" w:hAnsi="Arial" w:cs="Arial"/>
                <w:sz w:val="19"/>
                <w:szCs w:val="19"/>
              </w:rPr>
              <w:t>Travaux d'aménagement des espaces publics - Opération n°AB90 Orly ZAC Aurore (Lot N°2 Plantations et mobiliers)</w:t>
            </w:r>
          </w:p>
        </w:tc>
        <w:tc>
          <w:tcPr>
            <w:tcW w:w="985"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40511765" w14:textId="77777777" w:rsidR="00801E95" w:rsidRDefault="00801E95" w:rsidP="00A2402F">
            <w:r w:rsidRPr="14151D29">
              <w:rPr>
                <w:rFonts w:ascii="Arial" w:eastAsia="Arial" w:hAnsi="Arial" w:cs="Arial"/>
                <w:sz w:val="19"/>
                <w:szCs w:val="19"/>
              </w:rPr>
              <w:t>07/09/2023</w:t>
            </w:r>
          </w:p>
        </w:tc>
      </w:tr>
      <w:tr w:rsidR="00801E95" w14:paraId="64ABC07A" w14:textId="77777777" w:rsidTr="00007459">
        <w:trPr>
          <w:trHeight w:val="168"/>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03BD78" w14:textId="77777777" w:rsidR="00801E95" w:rsidRDefault="00801E95" w:rsidP="00A2402F">
            <w:r w:rsidRPr="14151D29">
              <w:rPr>
                <w:rFonts w:ascii="Arial" w:eastAsia="Arial" w:hAnsi="Arial" w:cs="Arial"/>
                <w:sz w:val="19"/>
                <w:szCs w:val="19"/>
              </w:rPr>
              <w:t xml:space="preserve">SOCIETEP SAS </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8875AC" w14:textId="77777777" w:rsidR="00801E95" w:rsidRDefault="00801E95" w:rsidP="00A2402F">
            <w:pPr>
              <w:jc w:val="center"/>
            </w:pPr>
            <w:r w:rsidRPr="14151D29">
              <w:rPr>
                <w:rFonts w:ascii="Arial" w:eastAsia="Arial" w:hAnsi="Arial" w:cs="Arial"/>
                <w:sz w:val="19"/>
                <w:szCs w:val="19"/>
              </w:rPr>
              <w:t>510 772,74 €</w:t>
            </w:r>
          </w:p>
        </w:tc>
        <w:tc>
          <w:tcPr>
            <w:tcW w:w="4516" w:type="dxa"/>
            <w:vMerge w:val="restart"/>
            <w:tcBorders>
              <w:top w:val="single" w:sz="4" w:space="0" w:color="auto"/>
              <w:left w:val="single" w:sz="4" w:space="0" w:color="auto"/>
              <w:bottom w:val="single" w:sz="8" w:space="0" w:color="000000" w:themeColor="text1"/>
              <w:right w:val="single" w:sz="4" w:space="0" w:color="auto"/>
            </w:tcBorders>
            <w:tcMar>
              <w:top w:w="15" w:type="dxa"/>
              <w:left w:w="15" w:type="dxa"/>
              <w:right w:w="15" w:type="dxa"/>
            </w:tcMar>
            <w:vAlign w:val="center"/>
          </w:tcPr>
          <w:p w14:paraId="39170022" w14:textId="77777777" w:rsidR="00801E95" w:rsidRDefault="00801E95" w:rsidP="00A2402F">
            <w:pPr>
              <w:jc w:val="center"/>
            </w:pPr>
            <w:r w:rsidRPr="14151D29">
              <w:rPr>
                <w:rFonts w:ascii="Arial" w:eastAsia="Arial" w:hAnsi="Arial" w:cs="Arial"/>
                <w:sz w:val="19"/>
                <w:szCs w:val="19"/>
              </w:rPr>
              <w:t>Travaux de désamiantage et de déconstruction sélective de 30 logements – Résidence Boulard à Créteil</w:t>
            </w:r>
          </w:p>
        </w:tc>
        <w:tc>
          <w:tcPr>
            <w:tcW w:w="985" w:type="dxa"/>
            <w:vMerge w:val="restart"/>
            <w:tcBorders>
              <w:top w:val="single" w:sz="4" w:space="0" w:color="auto"/>
              <w:left w:val="single" w:sz="4" w:space="0" w:color="auto"/>
              <w:bottom w:val="single" w:sz="8" w:space="0" w:color="000000" w:themeColor="text1"/>
              <w:right w:val="single" w:sz="4" w:space="0" w:color="auto"/>
            </w:tcBorders>
            <w:tcMar>
              <w:top w:w="15" w:type="dxa"/>
              <w:left w:w="15" w:type="dxa"/>
              <w:right w:w="15" w:type="dxa"/>
            </w:tcMar>
            <w:vAlign w:val="center"/>
          </w:tcPr>
          <w:p w14:paraId="426CD81E" w14:textId="77777777" w:rsidR="00801E95" w:rsidRDefault="00801E95" w:rsidP="00A2402F">
            <w:pPr>
              <w:jc w:val="center"/>
            </w:pPr>
            <w:r w:rsidRPr="14151D29">
              <w:rPr>
                <w:rFonts w:ascii="Arial" w:eastAsia="Arial" w:hAnsi="Arial" w:cs="Arial"/>
                <w:sz w:val="19"/>
                <w:szCs w:val="19"/>
              </w:rPr>
              <w:t>25/07/2023</w:t>
            </w:r>
          </w:p>
        </w:tc>
      </w:tr>
      <w:tr w:rsidR="00801E95" w14:paraId="3C7E4948" w14:textId="77777777" w:rsidTr="00801E95">
        <w:trPr>
          <w:trHeight w:val="111"/>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03F066" w14:textId="77777777" w:rsidR="00801E95" w:rsidRDefault="00801E95" w:rsidP="00A2402F">
            <w:r w:rsidRPr="14151D29">
              <w:rPr>
                <w:rFonts w:ascii="Arial" w:eastAsia="Arial" w:hAnsi="Arial" w:cs="Arial"/>
                <w:sz w:val="19"/>
                <w:szCs w:val="19"/>
              </w:rPr>
              <w:t>BMG</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2A37FF" w14:textId="77777777" w:rsidR="00801E95" w:rsidRDefault="00801E95" w:rsidP="00A2402F">
            <w:pPr>
              <w:jc w:val="center"/>
            </w:pPr>
            <w:r w:rsidRPr="14151D29">
              <w:rPr>
                <w:rFonts w:ascii="Arial" w:eastAsia="Arial" w:hAnsi="Arial" w:cs="Arial"/>
                <w:sz w:val="19"/>
                <w:szCs w:val="19"/>
              </w:rPr>
              <w:t>716 093,13 €</w:t>
            </w:r>
          </w:p>
        </w:tc>
        <w:tc>
          <w:tcPr>
            <w:tcW w:w="4516" w:type="dxa"/>
            <w:vMerge/>
            <w:tcBorders>
              <w:left w:val="single" w:sz="0" w:space="0" w:color="auto"/>
              <w:bottom w:val="single" w:sz="0" w:space="0" w:color="000000" w:themeColor="text1"/>
              <w:right w:val="single" w:sz="0" w:space="0" w:color="auto"/>
            </w:tcBorders>
            <w:vAlign w:val="center"/>
          </w:tcPr>
          <w:p w14:paraId="24B2FB4B" w14:textId="77777777" w:rsidR="00801E95" w:rsidRDefault="00801E95" w:rsidP="00A2402F"/>
        </w:tc>
        <w:tc>
          <w:tcPr>
            <w:tcW w:w="985" w:type="dxa"/>
            <w:vMerge/>
            <w:tcBorders>
              <w:left w:val="single" w:sz="0" w:space="0" w:color="auto"/>
              <w:bottom w:val="single" w:sz="0" w:space="0" w:color="000000" w:themeColor="text1"/>
              <w:right w:val="single" w:sz="0" w:space="0" w:color="auto"/>
            </w:tcBorders>
            <w:vAlign w:val="center"/>
          </w:tcPr>
          <w:p w14:paraId="015F34EE" w14:textId="77777777" w:rsidR="00801E95" w:rsidRDefault="00801E95" w:rsidP="00A2402F"/>
        </w:tc>
      </w:tr>
      <w:tr w:rsidR="00801E95" w14:paraId="078CCC0D" w14:textId="77777777" w:rsidTr="00007459">
        <w:trPr>
          <w:trHeight w:val="38"/>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CE1930" w14:textId="77777777" w:rsidR="00801E95" w:rsidRDefault="00801E95" w:rsidP="00A2402F">
            <w:r w:rsidRPr="14151D29">
              <w:rPr>
                <w:rFonts w:ascii="Arial" w:eastAsia="Arial" w:hAnsi="Arial" w:cs="Arial"/>
                <w:sz w:val="19"/>
                <w:szCs w:val="19"/>
              </w:rPr>
              <w:t>MBGR</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A91710" w14:textId="77777777" w:rsidR="00801E95" w:rsidRDefault="00801E95" w:rsidP="00A2402F">
            <w:pPr>
              <w:jc w:val="center"/>
            </w:pPr>
            <w:r w:rsidRPr="14151D29">
              <w:rPr>
                <w:rFonts w:ascii="Arial" w:eastAsia="Arial" w:hAnsi="Arial" w:cs="Arial"/>
                <w:sz w:val="19"/>
                <w:szCs w:val="19"/>
              </w:rPr>
              <w:t>675 794,76 €</w:t>
            </w:r>
          </w:p>
        </w:tc>
        <w:tc>
          <w:tcPr>
            <w:tcW w:w="4516" w:type="dxa"/>
            <w:vMerge/>
            <w:tcBorders>
              <w:left w:val="single" w:sz="0" w:space="0" w:color="auto"/>
              <w:right w:val="single" w:sz="0" w:space="0" w:color="auto"/>
            </w:tcBorders>
            <w:vAlign w:val="center"/>
          </w:tcPr>
          <w:p w14:paraId="05E68560" w14:textId="77777777" w:rsidR="00801E95" w:rsidRDefault="00801E95" w:rsidP="00A2402F"/>
        </w:tc>
        <w:tc>
          <w:tcPr>
            <w:tcW w:w="985" w:type="dxa"/>
            <w:vMerge/>
            <w:tcBorders>
              <w:left w:val="single" w:sz="0" w:space="0" w:color="auto"/>
              <w:right w:val="single" w:sz="0" w:space="0" w:color="auto"/>
            </w:tcBorders>
            <w:vAlign w:val="center"/>
          </w:tcPr>
          <w:p w14:paraId="77976F11" w14:textId="77777777" w:rsidR="00801E95" w:rsidRDefault="00801E95" w:rsidP="00A2402F"/>
        </w:tc>
      </w:tr>
      <w:tr w:rsidR="00801E95" w14:paraId="53516750" w14:textId="77777777" w:rsidTr="00801E95">
        <w:trPr>
          <w:trHeight w:val="270"/>
        </w:trPr>
        <w:tc>
          <w:tcPr>
            <w:tcW w:w="2263"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3F7CBF5A" w14:textId="77777777" w:rsidR="00801E95" w:rsidRDefault="00801E95" w:rsidP="00A2402F">
            <w:r w:rsidRPr="14151D29">
              <w:rPr>
                <w:rFonts w:ascii="Arial" w:eastAsia="Arial" w:hAnsi="Arial" w:cs="Arial"/>
                <w:sz w:val="19"/>
                <w:szCs w:val="19"/>
              </w:rPr>
              <w:t xml:space="preserve"> </w:t>
            </w:r>
          </w:p>
        </w:tc>
        <w:tc>
          <w:tcPr>
            <w:tcW w:w="1438"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2FC5B51D" w14:textId="77777777" w:rsidR="00801E95" w:rsidRDefault="00801E95" w:rsidP="00A2402F">
            <w:pPr>
              <w:jc w:val="center"/>
            </w:pPr>
            <w:r w:rsidRPr="14151D29">
              <w:rPr>
                <w:rFonts w:ascii="Arial" w:eastAsia="Arial" w:hAnsi="Arial" w:cs="Arial"/>
                <w:b/>
                <w:bCs/>
                <w:sz w:val="19"/>
                <w:szCs w:val="19"/>
              </w:rPr>
              <w:t>1 902 660,63 €</w:t>
            </w:r>
          </w:p>
        </w:tc>
        <w:tc>
          <w:tcPr>
            <w:tcW w:w="4516" w:type="dxa"/>
            <w:vMerge/>
            <w:tcBorders>
              <w:left w:val="single" w:sz="0" w:space="0" w:color="auto"/>
              <w:bottom w:val="single" w:sz="0" w:space="0" w:color="000000" w:themeColor="text1"/>
              <w:right w:val="single" w:sz="0" w:space="0" w:color="auto"/>
            </w:tcBorders>
            <w:vAlign w:val="center"/>
          </w:tcPr>
          <w:p w14:paraId="4EC1F612" w14:textId="77777777" w:rsidR="00801E95" w:rsidRDefault="00801E95" w:rsidP="00A2402F"/>
        </w:tc>
        <w:tc>
          <w:tcPr>
            <w:tcW w:w="985" w:type="dxa"/>
            <w:vMerge/>
            <w:tcBorders>
              <w:left w:val="single" w:sz="0" w:space="0" w:color="auto"/>
              <w:bottom w:val="single" w:sz="0" w:space="0" w:color="000000" w:themeColor="text1"/>
              <w:right w:val="single" w:sz="0" w:space="0" w:color="auto"/>
            </w:tcBorders>
            <w:vAlign w:val="center"/>
          </w:tcPr>
          <w:p w14:paraId="0209F6E5" w14:textId="77777777" w:rsidR="00801E95" w:rsidRDefault="00801E95" w:rsidP="00A2402F"/>
        </w:tc>
      </w:tr>
      <w:tr w:rsidR="00801E95" w14:paraId="193925EF" w14:textId="77777777" w:rsidTr="00801E95">
        <w:trPr>
          <w:trHeight w:val="510"/>
        </w:trPr>
        <w:tc>
          <w:tcPr>
            <w:tcW w:w="2263"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74F543C6" w14:textId="77777777" w:rsidR="00801E95" w:rsidRDefault="00801E95" w:rsidP="00A2402F">
            <w:r w:rsidRPr="14151D29">
              <w:rPr>
                <w:rFonts w:ascii="Arial" w:eastAsia="Arial" w:hAnsi="Arial" w:cs="Arial"/>
                <w:sz w:val="19"/>
                <w:szCs w:val="19"/>
              </w:rPr>
              <w:t>SOTRELEC</w:t>
            </w:r>
          </w:p>
        </w:tc>
        <w:tc>
          <w:tcPr>
            <w:tcW w:w="1438"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0036005D" w14:textId="77777777" w:rsidR="00801E95" w:rsidRDefault="00801E95" w:rsidP="00A2402F">
            <w:pPr>
              <w:jc w:val="center"/>
            </w:pPr>
            <w:r w:rsidRPr="14151D29">
              <w:rPr>
                <w:rFonts w:ascii="Arial" w:eastAsia="Arial" w:hAnsi="Arial" w:cs="Arial"/>
                <w:sz w:val="19"/>
                <w:szCs w:val="19"/>
              </w:rPr>
              <w:t>299 390,75 €</w:t>
            </w:r>
          </w:p>
        </w:tc>
        <w:tc>
          <w:tcPr>
            <w:tcW w:w="4516"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32B8A5F6" w14:textId="77777777" w:rsidR="00801E95" w:rsidRDefault="00801E95" w:rsidP="00A2402F">
            <w:pPr>
              <w:jc w:val="center"/>
            </w:pPr>
            <w:r w:rsidRPr="14151D29">
              <w:rPr>
                <w:rFonts w:ascii="Arial" w:eastAsia="Arial" w:hAnsi="Arial" w:cs="Arial"/>
                <w:sz w:val="19"/>
                <w:szCs w:val="19"/>
              </w:rPr>
              <w:t>Travaux de création de 26 ascenseurs en milieu occupé - Résidence Bobillot-Sellier à Charenton / Lot n°6 : électricité (Relance)</w:t>
            </w:r>
          </w:p>
        </w:tc>
        <w:tc>
          <w:tcPr>
            <w:tcW w:w="985" w:type="dxa"/>
            <w:tcBorders>
              <w:top w:val="nil"/>
              <w:left w:val="single" w:sz="4" w:space="0" w:color="auto"/>
              <w:bottom w:val="single" w:sz="4" w:space="0" w:color="auto"/>
              <w:right w:val="single" w:sz="4" w:space="0" w:color="auto"/>
            </w:tcBorders>
            <w:tcMar>
              <w:top w:w="15" w:type="dxa"/>
              <w:left w:w="15" w:type="dxa"/>
              <w:right w:w="15" w:type="dxa"/>
            </w:tcMar>
            <w:vAlign w:val="bottom"/>
          </w:tcPr>
          <w:p w14:paraId="70C38E5B" w14:textId="77777777" w:rsidR="00801E95" w:rsidRDefault="00801E95" w:rsidP="00A2402F">
            <w:r w:rsidRPr="14151D29">
              <w:rPr>
                <w:rFonts w:ascii="Arial" w:eastAsia="Arial" w:hAnsi="Arial" w:cs="Arial"/>
                <w:sz w:val="19"/>
                <w:szCs w:val="19"/>
              </w:rPr>
              <w:t>01/08/2023</w:t>
            </w:r>
          </w:p>
        </w:tc>
      </w:tr>
      <w:tr w:rsidR="00801E95" w14:paraId="3B7E95B1" w14:textId="77777777" w:rsidTr="00801E95">
        <w:trPr>
          <w:trHeight w:val="76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70F274" w14:textId="77777777" w:rsidR="00801E95" w:rsidRDefault="00801E95" w:rsidP="00A2402F">
            <w:r w:rsidRPr="14151D29">
              <w:rPr>
                <w:rFonts w:ascii="Arial" w:eastAsia="Arial" w:hAnsi="Arial" w:cs="Arial"/>
                <w:sz w:val="19"/>
                <w:szCs w:val="19"/>
              </w:rPr>
              <w:t>Groupement conjoint LBTP / STM CONSTRUCTION</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12218F" w14:textId="77777777" w:rsidR="00801E95" w:rsidRDefault="00801E95" w:rsidP="00A2402F">
            <w:pPr>
              <w:jc w:val="center"/>
            </w:pPr>
            <w:r w:rsidRPr="14151D29">
              <w:rPr>
                <w:rFonts w:ascii="Arial" w:eastAsia="Arial" w:hAnsi="Arial" w:cs="Arial"/>
                <w:sz w:val="19"/>
                <w:szCs w:val="19"/>
              </w:rPr>
              <w:t>6 740 000,00 €</w:t>
            </w:r>
          </w:p>
        </w:tc>
        <w:tc>
          <w:tcPr>
            <w:tcW w:w="45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9E477B" w14:textId="77777777" w:rsidR="00801E95" w:rsidRDefault="00801E95" w:rsidP="00A2402F">
            <w:pPr>
              <w:jc w:val="center"/>
            </w:pPr>
            <w:r w:rsidRPr="14151D29">
              <w:rPr>
                <w:rFonts w:ascii="Arial" w:eastAsia="Arial" w:hAnsi="Arial" w:cs="Arial"/>
                <w:sz w:val="19"/>
                <w:szCs w:val="19"/>
              </w:rPr>
              <w:t>Opération n° CC85</w:t>
            </w:r>
            <w:r>
              <w:br/>
            </w:r>
            <w:r w:rsidRPr="14151D29">
              <w:rPr>
                <w:rFonts w:ascii="Arial" w:eastAsia="Arial" w:hAnsi="Arial" w:cs="Arial"/>
                <w:sz w:val="19"/>
                <w:szCs w:val="19"/>
              </w:rPr>
              <w:t xml:space="preserve"> Construction d’une résidence universitaire de 120 chambres et</w:t>
            </w:r>
            <w:r>
              <w:br/>
            </w:r>
            <w:r w:rsidRPr="14151D29">
              <w:rPr>
                <w:rFonts w:ascii="Arial" w:eastAsia="Arial" w:hAnsi="Arial" w:cs="Arial"/>
                <w:sz w:val="19"/>
                <w:szCs w:val="19"/>
              </w:rPr>
              <w:t xml:space="preserve"> commerces et démolition d’anciens commerces</w:t>
            </w:r>
          </w:p>
        </w:tc>
        <w:tc>
          <w:tcPr>
            <w:tcW w:w="9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294667" w14:textId="77777777" w:rsidR="00801E95" w:rsidRDefault="00801E95" w:rsidP="00A2402F">
            <w:pPr>
              <w:jc w:val="center"/>
            </w:pPr>
            <w:r w:rsidRPr="14151D29">
              <w:rPr>
                <w:rFonts w:ascii="Arial" w:eastAsia="Arial" w:hAnsi="Arial" w:cs="Arial"/>
                <w:sz w:val="19"/>
                <w:szCs w:val="19"/>
              </w:rPr>
              <w:t>20/09/2023</w:t>
            </w:r>
          </w:p>
        </w:tc>
      </w:tr>
      <w:tr w:rsidR="00801E95" w14:paraId="21997752" w14:textId="77777777" w:rsidTr="00801E95">
        <w:trPr>
          <w:trHeight w:val="510"/>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416A97" w14:textId="77777777" w:rsidR="00801E95" w:rsidRDefault="00801E95" w:rsidP="00A2402F">
            <w:r w:rsidRPr="14151D29">
              <w:rPr>
                <w:rFonts w:ascii="Arial" w:eastAsia="Arial" w:hAnsi="Arial" w:cs="Arial"/>
                <w:sz w:val="19"/>
                <w:szCs w:val="19"/>
              </w:rPr>
              <w:t xml:space="preserve">MELCHIORRE SAS Démolition </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A2DAAE" w14:textId="77777777" w:rsidR="00801E95" w:rsidRDefault="00801E95" w:rsidP="00A2402F">
            <w:pPr>
              <w:jc w:val="center"/>
            </w:pPr>
            <w:r w:rsidRPr="14151D29">
              <w:rPr>
                <w:rFonts w:ascii="Arial" w:eastAsia="Arial" w:hAnsi="Arial" w:cs="Arial"/>
                <w:sz w:val="19"/>
                <w:szCs w:val="19"/>
              </w:rPr>
              <w:t>2 163 132,14 €</w:t>
            </w:r>
          </w:p>
        </w:tc>
        <w:tc>
          <w:tcPr>
            <w:tcW w:w="45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CAC050D" w14:textId="77777777" w:rsidR="00801E95" w:rsidRDefault="00801E95" w:rsidP="00A2402F">
            <w:pPr>
              <w:jc w:val="center"/>
            </w:pPr>
            <w:r w:rsidRPr="14151D29">
              <w:rPr>
                <w:rFonts w:ascii="Arial" w:eastAsia="Arial" w:hAnsi="Arial" w:cs="Arial"/>
                <w:sz w:val="19"/>
                <w:szCs w:val="19"/>
              </w:rPr>
              <w:t>Travaux de déconstruction de 230 logements sur deux immeubles « Brazza » dans le quartier des Navigateurs à ORLY</w:t>
            </w:r>
          </w:p>
        </w:tc>
        <w:tc>
          <w:tcPr>
            <w:tcW w:w="9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4AAB46" w14:textId="77777777" w:rsidR="00801E95" w:rsidRDefault="00801E95" w:rsidP="00A2402F">
            <w:pPr>
              <w:jc w:val="center"/>
            </w:pPr>
            <w:r w:rsidRPr="14151D29">
              <w:rPr>
                <w:rFonts w:ascii="Arial" w:eastAsia="Arial" w:hAnsi="Arial" w:cs="Arial"/>
                <w:sz w:val="19"/>
                <w:szCs w:val="19"/>
              </w:rPr>
              <w:t>11/09/2023</w:t>
            </w:r>
          </w:p>
        </w:tc>
      </w:tr>
      <w:tr w:rsidR="00801E95" w14:paraId="08C6C794" w14:textId="77777777" w:rsidTr="00801E95">
        <w:trPr>
          <w:trHeight w:val="127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8344EE" w14:textId="77777777" w:rsidR="00801E95" w:rsidRDefault="00801E95" w:rsidP="00A2402F">
            <w:r w:rsidRPr="14151D29">
              <w:rPr>
                <w:rFonts w:ascii="Arial" w:eastAsia="Arial" w:hAnsi="Arial" w:cs="Arial"/>
                <w:sz w:val="19"/>
                <w:szCs w:val="19"/>
              </w:rPr>
              <w:lastRenderedPageBreak/>
              <w:t xml:space="preserve">SARL DPP EXPERT HOME </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F82485" w14:textId="77777777" w:rsidR="00801E95" w:rsidRDefault="00801E95" w:rsidP="00A2402F">
            <w:pPr>
              <w:jc w:val="center"/>
            </w:pPr>
            <w:r w:rsidRPr="14151D29">
              <w:rPr>
                <w:rFonts w:ascii="Arial" w:eastAsia="Arial" w:hAnsi="Arial" w:cs="Arial"/>
                <w:sz w:val="19"/>
                <w:szCs w:val="19"/>
              </w:rPr>
              <w:t>191 970 €</w:t>
            </w:r>
          </w:p>
        </w:tc>
        <w:tc>
          <w:tcPr>
            <w:tcW w:w="4516" w:type="dxa"/>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479DD5C9" w14:textId="77777777" w:rsidR="00801E95" w:rsidRDefault="00801E95" w:rsidP="00A2402F">
            <w:pPr>
              <w:jc w:val="center"/>
            </w:pPr>
            <w:r w:rsidRPr="14151D29">
              <w:rPr>
                <w:rFonts w:ascii="Arial" w:eastAsia="Arial" w:hAnsi="Arial" w:cs="Arial"/>
                <w:sz w:val="19"/>
                <w:szCs w:val="19"/>
              </w:rPr>
              <w:t>Réalisation de dossiers techniques amiante (DTA), de mise à jour des dossiers techniques amiante (MAJ DTA), des constats de risque d'exposition au plomb (CREP), de mise à jour des constats de risque d'exposition au plomb (MAJ CREP) et réalisation de constats de risque d'exposition au plomb dans les parties privatives sur l'ensemble du patrimoine du groupe Valophis</w:t>
            </w:r>
          </w:p>
        </w:tc>
        <w:tc>
          <w:tcPr>
            <w:tcW w:w="985" w:type="dxa"/>
            <w:tcBorders>
              <w:top w:val="single" w:sz="4" w:space="0" w:color="auto"/>
              <w:left w:val="single" w:sz="4" w:space="0" w:color="auto"/>
              <w:bottom w:val="single" w:sz="4" w:space="0" w:color="000000" w:themeColor="text1"/>
              <w:right w:val="single" w:sz="4" w:space="0" w:color="auto"/>
            </w:tcBorders>
            <w:tcMar>
              <w:top w:w="15" w:type="dxa"/>
              <w:left w:w="15" w:type="dxa"/>
              <w:right w:w="15" w:type="dxa"/>
            </w:tcMar>
            <w:vAlign w:val="center"/>
          </w:tcPr>
          <w:p w14:paraId="0D1F6733" w14:textId="77777777" w:rsidR="00801E95" w:rsidRDefault="00801E95" w:rsidP="00A2402F">
            <w:pPr>
              <w:jc w:val="center"/>
            </w:pPr>
            <w:r w:rsidRPr="14151D29">
              <w:rPr>
                <w:rFonts w:ascii="Arial" w:eastAsia="Arial" w:hAnsi="Arial" w:cs="Arial"/>
                <w:sz w:val="19"/>
                <w:szCs w:val="19"/>
              </w:rPr>
              <w:t>12/09/2023</w:t>
            </w:r>
          </w:p>
        </w:tc>
      </w:tr>
      <w:tr w:rsidR="00801E95" w14:paraId="009F2A3A"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E32725" w14:textId="77777777" w:rsidR="00801E95" w:rsidRDefault="00801E95" w:rsidP="00A2402F">
            <w:proofErr w:type="gramStart"/>
            <w:r w:rsidRPr="14151D29">
              <w:rPr>
                <w:rFonts w:ascii="Arial" w:eastAsia="Arial" w:hAnsi="Arial" w:cs="Arial"/>
                <w:sz w:val="19"/>
                <w:szCs w:val="19"/>
              </w:rPr>
              <w:t>lot</w:t>
            </w:r>
            <w:proofErr w:type="gramEnd"/>
            <w:r w:rsidRPr="14151D29">
              <w:rPr>
                <w:rFonts w:ascii="Arial" w:eastAsia="Arial" w:hAnsi="Arial" w:cs="Arial"/>
                <w:sz w:val="19"/>
                <w:szCs w:val="19"/>
              </w:rPr>
              <w:t xml:space="preserve"> 1: ASSO France</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61A0FD" w14:textId="77777777" w:rsidR="00801E95" w:rsidRDefault="00801E95" w:rsidP="00A2402F">
            <w:pPr>
              <w:jc w:val="center"/>
            </w:pPr>
            <w:r w:rsidRPr="14151D29">
              <w:rPr>
                <w:rFonts w:ascii="Arial" w:eastAsia="Arial" w:hAnsi="Arial" w:cs="Arial"/>
                <w:sz w:val="19"/>
                <w:szCs w:val="19"/>
              </w:rPr>
              <w:t>100 000,00 €</w:t>
            </w:r>
          </w:p>
        </w:tc>
        <w:tc>
          <w:tcPr>
            <w:tcW w:w="4516" w:type="dxa"/>
            <w:vMerge w:val="restart"/>
            <w:tcBorders>
              <w:top w:val="single" w:sz="4" w:space="0" w:color="auto"/>
              <w:left w:val="single" w:sz="4" w:space="0" w:color="auto"/>
              <w:bottom w:val="single" w:sz="8" w:space="0" w:color="000000" w:themeColor="text1"/>
              <w:right w:val="single" w:sz="4" w:space="0" w:color="auto"/>
            </w:tcBorders>
            <w:tcMar>
              <w:top w:w="15" w:type="dxa"/>
              <w:left w:w="15" w:type="dxa"/>
              <w:right w:w="15" w:type="dxa"/>
            </w:tcMar>
            <w:vAlign w:val="center"/>
          </w:tcPr>
          <w:p w14:paraId="5969EEFD" w14:textId="77777777" w:rsidR="00801E95" w:rsidRDefault="00801E95" w:rsidP="00A2402F">
            <w:pPr>
              <w:jc w:val="center"/>
            </w:pPr>
            <w:r w:rsidRPr="14151D29">
              <w:rPr>
                <w:rFonts w:ascii="Arial" w:eastAsia="Arial" w:hAnsi="Arial" w:cs="Arial"/>
                <w:sz w:val="19"/>
                <w:szCs w:val="19"/>
              </w:rPr>
              <w:t>Travaux de réhabilitation de 11 logements à Villeparisis.</w:t>
            </w:r>
          </w:p>
        </w:tc>
        <w:tc>
          <w:tcPr>
            <w:tcW w:w="985" w:type="dxa"/>
            <w:vMerge w:val="restart"/>
            <w:tcBorders>
              <w:top w:val="single" w:sz="4" w:space="0" w:color="auto"/>
              <w:left w:val="single" w:sz="4" w:space="0" w:color="auto"/>
              <w:bottom w:val="single" w:sz="8" w:space="0" w:color="000000" w:themeColor="text1"/>
              <w:right w:val="single" w:sz="4" w:space="0" w:color="auto"/>
            </w:tcBorders>
            <w:tcMar>
              <w:top w:w="15" w:type="dxa"/>
              <w:left w:w="15" w:type="dxa"/>
              <w:right w:w="15" w:type="dxa"/>
            </w:tcMar>
            <w:vAlign w:val="center"/>
          </w:tcPr>
          <w:p w14:paraId="50023B06" w14:textId="77777777" w:rsidR="00801E95" w:rsidRDefault="00801E95" w:rsidP="00A2402F">
            <w:pPr>
              <w:jc w:val="center"/>
            </w:pPr>
            <w:r w:rsidRPr="14151D29">
              <w:rPr>
                <w:rFonts w:ascii="Arial" w:eastAsia="Arial" w:hAnsi="Arial" w:cs="Arial"/>
                <w:sz w:val="19"/>
                <w:szCs w:val="19"/>
              </w:rPr>
              <w:t>19/09/2023</w:t>
            </w:r>
          </w:p>
        </w:tc>
      </w:tr>
      <w:tr w:rsidR="00801E95" w14:paraId="3CBC6B8C"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23ACC3" w14:textId="77777777" w:rsidR="00801E95" w:rsidRDefault="00801E95" w:rsidP="00A2402F">
            <w:proofErr w:type="gramStart"/>
            <w:r w:rsidRPr="14151D29">
              <w:rPr>
                <w:rFonts w:ascii="Arial" w:eastAsia="Arial" w:hAnsi="Arial" w:cs="Arial"/>
                <w:sz w:val="19"/>
                <w:szCs w:val="19"/>
              </w:rPr>
              <w:t>lot</w:t>
            </w:r>
            <w:proofErr w:type="gramEnd"/>
            <w:r w:rsidRPr="14151D29">
              <w:rPr>
                <w:rFonts w:ascii="Arial" w:eastAsia="Arial" w:hAnsi="Arial" w:cs="Arial"/>
                <w:sz w:val="19"/>
                <w:szCs w:val="19"/>
              </w:rPr>
              <w:t xml:space="preserve"> 2: EGM</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A7AFCC" w14:textId="77777777" w:rsidR="00801E95" w:rsidRDefault="00801E95" w:rsidP="00A2402F">
            <w:pPr>
              <w:jc w:val="center"/>
            </w:pPr>
            <w:r w:rsidRPr="14151D29">
              <w:rPr>
                <w:rFonts w:ascii="Arial" w:eastAsia="Arial" w:hAnsi="Arial" w:cs="Arial"/>
                <w:sz w:val="19"/>
                <w:szCs w:val="19"/>
              </w:rPr>
              <w:t>19 000,00 €</w:t>
            </w:r>
          </w:p>
        </w:tc>
        <w:tc>
          <w:tcPr>
            <w:tcW w:w="4516" w:type="dxa"/>
            <w:vMerge/>
            <w:tcBorders>
              <w:left w:val="single" w:sz="0" w:space="0" w:color="auto"/>
              <w:right w:val="single" w:sz="0" w:space="0" w:color="auto"/>
            </w:tcBorders>
            <w:vAlign w:val="center"/>
          </w:tcPr>
          <w:p w14:paraId="60100D55" w14:textId="77777777" w:rsidR="00801E95" w:rsidRDefault="00801E95" w:rsidP="00A2402F"/>
        </w:tc>
        <w:tc>
          <w:tcPr>
            <w:tcW w:w="985" w:type="dxa"/>
            <w:vMerge/>
            <w:tcBorders>
              <w:left w:val="single" w:sz="0" w:space="0" w:color="auto"/>
              <w:right w:val="single" w:sz="0" w:space="0" w:color="auto"/>
            </w:tcBorders>
            <w:vAlign w:val="center"/>
          </w:tcPr>
          <w:p w14:paraId="62DC6931" w14:textId="77777777" w:rsidR="00801E95" w:rsidRDefault="00801E95" w:rsidP="00A2402F"/>
        </w:tc>
      </w:tr>
      <w:tr w:rsidR="00801E95" w14:paraId="564385BB"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769F2C" w14:textId="77777777" w:rsidR="00801E95" w:rsidRDefault="00801E95" w:rsidP="00A2402F">
            <w:proofErr w:type="gramStart"/>
            <w:r w:rsidRPr="14151D29">
              <w:rPr>
                <w:rFonts w:ascii="Arial" w:eastAsia="Arial" w:hAnsi="Arial" w:cs="Arial"/>
                <w:sz w:val="19"/>
                <w:szCs w:val="19"/>
              </w:rPr>
              <w:t>lot</w:t>
            </w:r>
            <w:proofErr w:type="gramEnd"/>
            <w:r w:rsidRPr="14151D29">
              <w:rPr>
                <w:rFonts w:ascii="Arial" w:eastAsia="Arial" w:hAnsi="Arial" w:cs="Arial"/>
                <w:sz w:val="19"/>
                <w:szCs w:val="19"/>
              </w:rPr>
              <w:t xml:space="preserve"> 3: SOTRELEC</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C50F23" w14:textId="77777777" w:rsidR="00801E95" w:rsidRDefault="00801E95" w:rsidP="00A2402F">
            <w:pPr>
              <w:jc w:val="center"/>
            </w:pPr>
            <w:r w:rsidRPr="14151D29">
              <w:rPr>
                <w:rFonts w:ascii="Arial" w:eastAsia="Arial" w:hAnsi="Arial" w:cs="Arial"/>
                <w:sz w:val="19"/>
                <w:szCs w:val="19"/>
              </w:rPr>
              <w:t>60 014,02 €</w:t>
            </w:r>
          </w:p>
        </w:tc>
        <w:tc>
          <w:tcPr>
            <w:tcW w:w="4516" w:type="dxa"/>
            <w:vMerge/>
            <w:tcBorders>
              <w:left w:val="single" w:sz="0" w:space="0" w:color="auto"/>
              <w:right w:val="single" w:sz="0" w:space="0" w:color="auto"/>
            </w:tcBorders>
            <w:vAlign w:val="center"/>
          </w:tcPr>
          <w:p w14:paraId="5AE27560" w14:textId="77777777" w:rsidR="00801E95" w:rsidRDefault="00801E95" w:rsidP="00A2402F"/>
        </w:tc>
        <w:tc>
          <w:tcPr>
            <w:tcW w:w="985" w:type="dxa"/>
            <w:vMerge/>
            <w:tcBorders>
              <w:left w:val="single" w:sz="0" w:space="0" w:color="auto"/>
              <w:right w:val="single" w:sz="0" w:space="0" w:color="auto"/>
            </w:tcBorders>
            <w:vAlign w:val="center"/>
          </w:tcPr>
          <w:p w14:paraId="3CBDBE8A" w14:textId="77777777" w:rsidR="00801E95" w:rsidRDefault="00801E95" w:rsidP="00A2402F"/>
        </w:tc>
      </w:tr>
      <w:tr w:rsidR="00801E95" w14:paraId="60BCEAB4"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6E295A" w14:textId="77777777" w:rsidR="00801E95" w:rsidRDefault="00801E95" w:rsidP="00A2402F">
            <w:proofErr w:type="gramStart"/>
            <w:r w:rsidRPr="14151D29">
              <w:rPr>
                <w:rFonts w:ascii="Arial" w:eastAsia="Arial" w:hAnsi="Arial" w:cs="Arial"/>
                <w:sz w:val="19"/>
                <w:szCs w:val="19"/>
              </w:rPr>
              <w:t>lot</w:t>
            </w:r>
            <w:proofErr w:type="gramEnd"/>
            <w:r w:rsidRPr="14151D29">
              <w:rPr>
                <w:rFonts w:ascii="Arial" w:eastAsia="Arial" w:hAnsi="Arial" w:cs="Arial"/>
                <w:sz w:val="19"/>
                <w:szCs w:val="19"/>
              </w:rPr>
              <w:t xml:space="preserve"> 4: GECOP</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355A67" w14:textId="77777777" w:rsidR="00801E95" w:rsidRDefault="00801E95" w:rsidP="00A2402F">
            <w:pPr>
              <w:jc w:val="center"/>
            </w:pPr>
            <w:r w:rsidRPr="14151D29">
              <w:rPr>
                <w:rFonts w:ascii="Arial" w:eastAsia="Arial" w:hAnsi="Arial" w:cs="Arial"/>
                <w:sz w:val="19"/>
                <w:szCs w:val="19"/>
              </w:rPr>
              <w:t>21 100,00 €</w:t>
            </w:r>
          </w:p>
        </w:tc>
        <w:tc>
          <w:tcPr>
            <w:tcW w:w="4516" w:type="dxa"/>
            <w:vMerge/>
            <w:tcBorders>
              <w:left w:val="single" w:sz="0" w:space="0" w:color="auto"/>
              <w:right w:val="single" w:sz="0" w:space="0" w:color="auto"/>
            </w:tcBorders>
            <w:vAlign w:val="center"/>
          </w:tcPr>
          <w:p w14:paraId="11DA133D" w14:textId="77777777" w:rsidR="00801E95" w:rsidRDefault="00801E95" w:rsidP="00A2402F"/>
        </w:tc>
        <w:tc>
          <w:tcPr>
            <w:tcW w:w="985" w:type="dxa"/>
            <w:vMerge/>
            <w:tcBorders>
              <w:left w:val="single" w:sz="0" w:space="0" w:color="auto"/>
              <w:right w:val="single" w:sz="0" w:space="0" w:color="auto"/>
            </w:tcBorders>
            <w:vAlign w:val="center"/>
          </w:tcPr>
          <w:p w14:paraId="7620BB43" w14:textId="77777777" w:rsidR="00801E95" w:rsidRDefault="00801E95" w:rsidP="00A2402F"/>
        </w:tc>
      </w:tr>
      <w:tr w:rsidR="00801E95" w14:paraId="229426BC"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84F4D9" w14:textId="77777777" w:rsidR="00801E95" w:rsidRDefault="00801E95" w:rsidP="00A2402F">
            <w:r w:rsidRPr="14151D29">
              <w:rPr>
                <w:rFonts w:ascii="Arial" w:eastAsia="Arial" w:hAnsi="Arial" w:cs="Arial"/>
                <w:sz w:val="19"/>
                <w:szCs w:val="19"/>
              </w:rPr>
              <w:t>Lot 5 : STAEG</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B21387" w14:textId="77777777" w:rsidR="00801E95" w:rsidRDefault="00801E95" w:rsidP="00A2402F">
            <w:pPr>
              <w:jc w:val="center"/>
            </w:pPr>
            <w:r w:rsidRPr="14151D29">
              <w:rPr>
                <w:rFonts w:ascii="Arial" w:eastAsia="Arial" w:hAnsi="Arial" w:cs="Arial"/>
                <w:sz w:val="19"/>
                <w:szCs w:val="19"/>
              </w:rPr>
              <w:t>52 590,00 €</w:t>
            </w:r>
          </w:p>
        </w:tc>
        <w:tc>
          <w:tcPr>
            <w:tcW w:w="4516" w:type="dxa"/>
            <w:vMerge/>
            <w:tcBorders>
              <w:left w:val="single" w:sz="0" w:space="0" w:color="auto"/>
              <w:right w:val="single" w:sz="0" w:space="0" w:color="auto"/>
            </w:tcBorders>
            <w:vAlign w:val="center"/>
          </w:tcPr>
          <w:p w14:paraId="6FA4150E" w14:textId="77777777" w:rsidR="00801E95" w:rsidRDefault="00801E95" w:rsidP="00A2402F"/>
        </w:tc>
        <w:tc>
          <w:tcPr>
            <w:tcW w:w="985" w:type="dxa"/>
            <w:vMerge/>
            <w:tcBorders>
              <w:left w:val="single" w:sz="0" w:space="0" w:color="auto"/>
              <w:right w:val="single" w:sz="0" w:space="0" w:color="auto"/>
            </w:tcBorders>
            <w:vAlign w:val="center"/>
          </w:tcPr>
          <w:p w14:paraId="04C8B353" w14:textId="77777777" w:rsidR="00801E95" w:rsidRDefault="00801E95" w:rsidP="00A2402F"/>
        </w:tc>
      </w:tr>
      <w:tr w:rsidR="00801E95" w14:paraId="557E10EB" w14:textId="77777777" w:rsidTr="00801E95">
        <w:trPr>
          <w:trHeight w:val="270"/>
        </w:trPr>
        <w:tc>
          <w:tcPr>
            <w:tcW w:w="2263"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289EBAE3" w14:textId="77777777" w:rsidR="00801E95" w:rsidRDefault="00801E95" w:rsidP="00A2402F">
            <w:r w:rsidRPr="14151D29">
              <w:rPr>
                <w:rFonts w:ascii="Arial" w:eastAsia="Arial" w:hAnsi="Arial" w:cs="Arial"/>
                <w:sz w:val="19"/>
                <w:szCs w:val="19"/>
              </w:rPr>
              <w:t xml:space="preserve"> </w:t>
            </w:r>
          </w:p>
        </w:tc>
        <w:tc>
          <w:tcPr>
            <w:tcW w:w="1438"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6C745FF8" w14:textId="77777777" w:rsidR="00801E95" w:rsidRDefault="00801E95" w:rsidP="00A2402F">
            <w:pPr>
              <w:jc w:val="center"/>
            </w:pPr>
            <w:r w:rsidRPr="14151D29">
              <w:rPr>
                <w:rFonts w:ascii="Arial" w:eastAsia="Arial" w:hAnsi="Arial" w:cs="Arial"/>
                <w:b/>
                <w:bCs/>
                <w:sz w:val="19"/>
                <w:szCs w:val="19"/>
              </w:rPr>
              <w:t>252 704,02 €</w:t>
            </w:r>
          </w:p>
        </w:tc>
        <w:tc>
          <w:tcPr>
            <w:tcW w:w="4516" w:type="dxa"/>
            <w:vMerge/>
            <w:tcBorders>
              <w:left w:val="single" w:sz="0" w:space="0" w:color="auto"/>
              <w:bottom w:val="single" w:sz="0" w:space="0" w:color="000000" w:themeColor="text1"/>
              <w:right w:val="single" w:sz="0" w:space="0" w:color="auto"/>
            </w:tcBorders>
            <w:vAlign w:val="center"/>
          </w:tcPr>
          <w:p w14:paraId="47928E33" w14:textId="77777777" w:rsidR="00801E95" w:rsidRDefault="00801E95" w:rsidP="00A2402F"/>
        </w:tc>
        <w:tc>
          <w:tcPr>
            <w:tcW w:w="985" w:type="dxa"/>
            <w:vMerge/>
            <w:tcBorders>
              <w:left w:val="single" w:sz="0" w:space="0" w:color="auto"/>
              <w:bottom w:val="single" w:sz="0" w:space="0" w:color="000000" w:themeColor="text1"/>
              <w:right w:val="single" w:sz="0" w:space="0" w:color="auto"/>
            </w:tcBorders>
            <w:vAlign w:val="center"/>
          </w:tcPr>
          <w:p w14:paraId="5C6623F3" w14:textId="77777777" w:rsidR="00801E95" w:rsidRDefault="00801E95" w:rsidP="00A2402F"/>
        </w:tc>
      </w:tr>
      <w:tr w:rsidR="00801E95" w14:paraId="2009858E" w14:textId="77777777" w:rsidTr="00801E95">
        <w:trPr>
          <w:trHeight w:val="255"/>
        </w:trPr>
        <w:tc>
          <w:tcPr>
            <w:tcW w:w="2263"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605BF9EF" w14:textId="77777777" w:rsidR="00801E95" w:rsidRDefault="00801E95" w:rsidP="00A2402F">
            <w:r w:rsidRPr="14151D29">
              <w:rPr>
                <w:rFonts w:ascii="Arial" w:eastAsia="Arial" w:hAnsi="Arial" w:cs="Arial"/>
                <w:sz w:val="19"/>
                <w:szCs w:val="19"/>
              </w:rPr>
              <w:t>GECOP</w:t>
            </w:r>
          </w:p>
        </w:tc>
        <w:tc>
          <w:tcPr>
            <w:tcW w:w="1438"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43903B9D" w14:textId="77777777" w:rsidR="00801E95" w:rsidRDefault="00801E95" w:rsidP="00A2402F">
            <w:pPr>
              <w:jc w:val="center"/>
            </w:pPr>
            <w:r w:rsidRPr="14151D29">
              <w:rPr>
                <w:rFonts w:ascii="Arial" w:eastAsia="Arial" w:hAnsi="Arial" w:cs="Arial"/>
                <w:sz w:val="19"/>
                <w:szCs w:val="19"/>
              </w:rPr>
              <w:t>328 487,08 €</w:t>
            </w:r>
          </w:p>
        </w:tc>
        <w:tc>
          <w:tcPr>
            <w:tcW w:w="4516"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0F4BBE32" w14:textId="77777777" w:rsidR="00801E95" w:rsidRDefault="00801E95" w:rsidP="00A2402F">
            <w:pPr>
              <w:jc w:val="center"/>
            </w:pPr>
            <w:r w:rsidRPr="14151D29">
              <w:rPr>
                <w:rFonts w:ascii="Arial" w:eastAsia="Arial" w:hAnsi="Arial" w:cs="Arial"/>
                <w:sz w:val="19"/>
                <w:szCs w:val="19"/>
              </w:rPr>
              <w:t xml:space="preserve">Travaux de remplacement de colonnes EU/EV/EP </w:t>
            </w:r>
          </w:p>
        </w:tc>
        <w:tc>
          <w:tcPr>
            <w:tcW w:w="985"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67CC3491" w14:textId="77777777" w:rsidR="00801E95" w:rsidRDefault="00801E95" w:rsidP="00A2402F">
            <w:pPr>
              <w:jc w:val="center"/>
            </w:pPr>
            <w:r w:rsidRPr="14151D29">
              <w:rPr>
                <w:rFonts w:ascii="Arial" w:eastAsia="Arial" w:hAnsi="Arial" w:cs="Arial"/>
                <w:sz w:val="19"/>
                <w:szCs w:val="19"/>
              </w:rPr>
              <w:t>12/10/2023</w:t>
            </w:r>
          </w:p>
        </w:tc>
      </w:tr>
      <w:tr w:rsidR="00801E95" w14:paraId="1DE0B0AC"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555B20" w14:textId="77777777" w:rsidR="00801E95" w:rsidRDefault="00801E95" w:rsidP="00A2402F">
            <w:r w:rsidRPr="14151D29">
              <w:rPr>
                <w:rFonts w:ascii="Arial" w:eastAsia="Arial" w:hAnsi="Arial" w:cs="Arial"/>
                <w:sz w:val="19"/>
                <w:szCs w:val="19"/>
              </w:rPr>
              <w:t>JEAN LEFEBVRE IDF</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95997D" w14:textId="77777777" w:rsidR="00801E95" w:rsidRDefault="00801E95" w:rsidP="00A2402F">
            <w:pPr>
              <w:jc w:val="center"/>
            </w:pPr>
            <w:r w:rsidRPr="14151D29">
              <w:rPr>
                <w:rFonts w:ascii="Arial" w:eastAsia="Arial" w:hAnsi="Arial" w:cs="Arial"/>
                <w:sz w:val="19"/>
                <w:szCs w:val="19"/>
              </w:rPr>
              <w:t>1 051 694,10 €</w:t>
            </w:r>
          </w:p>
        </w:tc>
        <w:tc>
          <w:tcPr>
            <w:tcW w:w="45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2E3976" w14:textId="77777777" w:rsidR="00801E95" w:rsidRDefault="00801E95" w:rsidP="00A2402F">
            <w:pPr>
              <w:jc w:val="center"/>
            </w:pPr>
            <w:r w:rsidRPr="14151D29">
              <w:rPr>
                <w:rFonts w:ascii="Arial" w:eastAsia="Arial" w:hAnsi="Arial" w:cs="Arial"/>
                <w:sz w:val="19"/>
                <w:szCs w:val="19"/>
              </w:rPr>
              <w:t>Travaux d’aménagement des parkings du Grand Ensemble à Alfortville</w:t>
            </w:r>
          </w:p>
        </w:tc>
        <w:tc>
          <w:tcPr>
            <w:tcW w:w="9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5F30D1" w14:textId="77777777" w:rsidR="00801E95" w:rsidRDefault="00801E95" w:rsidP="00A2402F">
            <w:pPr>
              <w:jc w:val="center"/>
            </w:pPr>
            <w:r w:rsidRPr="14151D29">
              <w:rPr>
                <w:rFonts w:ascii="Arial" w:eastAsia="Arial" w:hAnsi="Arial" w:cs="Arial"/>
                <w:sz w:val="19"/>
                <w:szCs w:val="19"/>
              </w:rPr>
              <w:t>16/10/2023</w:t>
            </w:r>
          </w:p>
        </w:tc>
      </w:tr>
      <w:tr w:rsidR="00801E95" w14:paraId="035B045C"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E67BCB" w14:textId="77777777" w:rsidR="00801E95" w:rsidRDefault="00801E95" w:rsidP="00A2402F">
            <w:r w:rsidRPr="14151D29">
              <w:rPr>
                <w:rFonts w:ascii="Arial" w:eastAsia="Arial" w:hAnsi="Arial" w:cs="Arial"/>
                <w:sz w:val="19"/>
                <w:szCs w:val="19"/>
              </w:rPr>
              <w:t>COREDIF</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27F542" w14:textId="77777777" w:rsidR="00801E95" w:rsidRDefault="00801E95" w:rsidP="00A2402F">
            <w:pPr>
              <w:jc w:val="center"/>
            </w:pPr>
            <w:r w:rsidRPr="14151D29">
              <w:rPr>
                <w:rFonts w:ascii="Arial" w:eastAsia="Arial" w:hAnsi="Arial" w:cs="Arial"/>
                <w:sz w:val="19"/>
                <w:szCs w:val="19"/>
              </w:rPr>
              <w:t>9 726 055,88 €</w:t>
            </w:r>
          </w:p>
        </w:tc>
        <w:tc>
          <w:tcPr>
            <w:tcW w:w="45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F8CF01" w14:textId="77777777" w:rsidR="00801E95" w:rsidRDefault="00801E95" w:rsidP="00A2402F">
            <w:pPr>
              <w:jc w:val="center"/>
            </w:pPr>
            <w:r w:rsidRPr="14151D29">
              <w:rPr>
                <w:rFonts w:ascii="Arial" w:eastAsia="Arial" w:hAnsi="Arial" w:cs="Arial"/>
                <w:sz w:val="19"/>
                <w:szCs w:val="19"/>
              </w:rPr>
              <w:t>Construction de 74 logements (lot1A)</w:t>
            </w:r>
          </w:p>
        </w:tc>
        <w:tc>
          <w:tcPr>
            <w:tcW w:w="9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2A0DAA" w14:textId="77777777" w:rsidR="00801E95" w:rsidRDefault="00801E95" w:rsidP="00A2402F">
            <w:r w:rsidRPr="14151D29">
              <w:rPr>
                <w:rFonts w:ascii="Arial" w:eastAsia="Arial" w:hAnsi="Arial" w:cs="Arial"/>
                <w:sz w:val="19"/>
                <w:szCs w:val="19"/>
              </w:rPr>
              <w:t>06/12/2023</w:t>
            </w:r>
          </w:p>
        </w:tc>
      </w:tr>
      <w:tr w:rsidR="00801E95" w14:paraId="22F43AF1" w14:textId="77777777" w:rsidTr="00801E95">
        <w:trPr>
          <w:trHeight w:val="510"/>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C2E97B" w14:textId="77777777" w:rsidR="00801E95" w:rsidRDefault="00801E95" w:rsidP="00A2402F">
            <w:r w:rsidRPr="14151D29">
              <w:rPr>
                <w:rFonts w:ascii="Arial" w:eastAsia="Arial" w:hAnsi="Arial" w:cs="Arial"/>
                <w:sz w:val="19"/>
                <w:szCs w:val="19"/>
              </w:rPr>
              <w:t>Les maçons Parisiens</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83E608" w14:textId="77777777" w:rsidR="00801E95" w:rsidRDefault="00801E95" w:rsidP="00A2402F">
            <w:pPr>
              <w:jc w:val="center"/>
            </w:pPr>
            <w:r w:rsidRPr="14151D29">
              <w:rPr>
                <w:rFonts w:ascii="Arial" w:eastAsia="Arial" w:hAnsi="Arial" w:cs="Arial"/>
                <w:sz w:val="19"/>
                <w:szCs w:val="19"/>
              </w:rPr>
              <w:t>11 676 000,00 €</w:t>
            </w:r>
          </w:p>
        </w:tc>
        <w:tc>
          <w:tcPr>
            <w:tcW w:w="451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1C8C49" w14:textId="77777777" w:rsidR="00801E95" w:rsidRDefault="00801E95" w:rsidP="00A2402F">
            <w:pPr>
              <w:jc w:val="center"/>
            </w:pPr>
            <w:r w:rsidRPr="14151D29">
              <w:rPr>
                <w:rFonts w:ascii="Arial" w:eastAsia="Arial" w:hAnsi="Arial" w:cs="Arial"/>
                <w:sz w:val="19"/>
                <w:szCs w:val="19"/>
              </w:rPr>
              <w:t>-       LOT C5 – Construction de 70 logements locatifs et d’un espace départemental de solidarité</w:t>
            </w:r>
          </w:p>
        </w:tc>
        <w:tc>
          <w:tcPr>
            <w:tcW w:w="9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3E9C04" w14:textId="77777777" w:rsidR="00801E95" w:rsidRDefault="00801E95" w:rsidP="00A2402F">
            <w:r w:rsidRPr="14151D29">
              <w:rPr>
                <w:rFonts w:ascii="Arial" w:eastAsia="Arial" w:hAnsi="Arial" w:cs="Arial"/>
                <w:sz w:val="19"/>
                <w:szCs w:val="19"/>
              </w:rPr>
              <w:t>06/12/2023</w:t>
            </w:r>
            <w:r>
              <w:br/>
            </w:r>
            <w:r w:rsidRPr="14151D29">
              <w:rPr>
                <w:rFonts w:ascii="Arial" w:eastAsia="Arial" w:hAnsi="Arial" w:cs="Arial"/>
                <w:sz w:val="19"/>
                <w:szCs w:val="19"/>
              </w:rPr>
              <w:t xml:space="preserve"> </w:t>
            </w:r>
          </w:p>
        </w:tc>
      </w:tr>
      <w:tr w:rsidR="00801E95" w14:paraId="2BB871EB"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860233" w14:textId="77777777" w:rsidR="00801E95" w:rsidRDefault="00801E95" w:rsidP="00A2402F">
            <w:r w:rsidRPr="14151D29">
              <w:rPr>
                <w:rFonts w:ascii="Arial" w:eastAsia="Arial" w:hAnsi="Arial" w:cs="Arial"/>
                <w:sz w:val="19"/>
                <w:szCs w:val="19"/>
              </w:rPr>
              <w:t xml:space="preserve">LOT </w:t>
            </w:r>
            <w:proofErr w:type="gramStart"/>
            <w:r w:rsidRPr="14151D29">
              <w:rPr>
                <w:rFonts w:ascii="Arial" w:eastAsia="Arial" w:hAnsi="Arial" w:cs="Arial"/>
                <w:sz w:val="19"/>
                <w:szCs w:val="19"/>
              </w:rPr>
              <w:t>1:</w:t>
            </w:r>
            <w:proofErr w:type="gramEnd"/>
            <w:r w:rsidRPr="14151D29">
              <w:rPr>
                <w:rFonts w:ascii="Arial" w:eastAsia="Arial" w:hAnsi="Arial" w:cs="Arial"/>
                <w:sz w:val="19"/>
                <w:szCs w:val="19"/>
              </w:rPr>
              <w:t xml:space="preserve"> COLAS</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0F1F6A" w14:textId="77777777" w:rsidR="00801E95" w:rsidRDefault="00801E95" w:rsidP="00A2402F">
            <w:pPr>
              <w:jc w:val="center"/>
            </w:pPr>
            <w:r w:rsidRPr="14151D29">
              <w:rPr>
                <w:rFonts w:ascii="Arial" w:eastAsia="Arial" w:hAnsi="Arial" w:cs="Arial"/>
                <w:sz w:val="19"/>
                <w:szCs w:val="19"/>
              </w:rPr>
              <w:t>8 067 519,46 €</w:t>
            </w:r>
          </w:p>
        </w:tc>
        <w:tc>
          <w:tcPr>
            <w:tcW w:w="4516" w:type="dxa"/>
            <w:vMerge w:val="restart"/>
            <w:tcBorders>
              <w:top w:val="single" w:sz="4" w:space="0" w:color="auto"/>
              <w:left w:val="single" w:sz="4" w:space="0" w:color="auto"/>
              <w:bottom w:val="single" w:sz="8" w:space="0" w:color="000000" w:themeColor="text1"/>
              <w:right w:val="single" w:sz="4" w:space="0" w:color="auto"/>
            </w:tcBorders>
            <w:tcMar>
              <w:top w:w="15" w:type="dxa"/>
              <w:left w:w="15" w:type="dxa"/>
              <w:right w:w="15" w:type="dxa"/>
            </w:tcMar>
            <w:vAlign w:val="center"/>
          </w:tcPr>
          <w:p w14:paraId="4D350AE3" w14:textId="77777777" w:rsidR="00801E95" w:rsidRDefault="00801E95" w:rsidP="00A2402F">
            <w:pPr>
              <w:jc w:val="center"/>
            </w:pPr>
            <w:r w:rsidRPr="14151D29">
              <w:rPr>
                <w:rFonts w:ascii="Arial" w:eastAsia="Arial" w:hAnsi="Arial" w:cs="Arial"/>
                <w:sz w:val="19"/>
                <w:szCs w:val="19"/>
              </w:rPr>
              <w:t>RC91-CD05 - Travaux de réhabilitation de 266 logements en milieu occupé, création de 6 ascenseurs et d'une transformation d'un commerce en logement, Buisson de la Bergère / Les Grands Chemins à Fontenay-sous-Bois.</w:t>
            </w:r>
          </w:p>
        </w:tc>
        <w:tc>
          <w:tcPr>
            <w:tcW w:w="985" w:type="dxa"/>
            <w:vMerge w:val="restart"/>
            <w:tcBorders>
              <w:top w:val="single" w:sz="4" w:space="0" w:color="auto"/>
              <w:left w:val="single" w:sz="4" w:space="0" w:color="auto"/>
              <w:bottom w:val="single" w:sz="8" w:space="0" w:color="000000" w:themeColor="text1"/>
              <w:right w:val="single" w:sz="4" w:space="0" w:color="auto"/>
            </w:tcBorders>
            <w:tcMar>
              <w:top w:w="15" w:type="dxa"/>
              <w:left w:w="15" w:type="dxa"/>
              <w:right w:w="15" w:type="dxa"/>
            </w:tcMar>
            <w:vAlign w:val="center"/>
          </w:tcPr>
          <w:p w14:paraId="06EF7717" w14:textId="77777777" w:rsidR="00801E95" w:rsidRDefault="00801E95" w:rsidP="00A2402F">
            <w:pPr>
              <w:jc w:val="center"/>
            </w:pPr>
            <w:r w:rsidRPr="14151D29">
              <w:rPr>
                <w:rFonts w:ascii="Arial" w:eastAsia="Arial" w:hAnsi="Arial" w:cs="Arial"/>
                <w:sz w:val="19"/>
                <w:szCs w:val="19"/>
              </w:rPr>
              <w:t>06/12/2023</w:t>
            </w:r>
          </w:p>
        </w:tc>
      </w:tr>
      <w:tr w:rsidR="00801E95" w14:paraId="1F039CF1"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F6FF90" w14:textId="77777777" w:rsidR="00801E95" w:rsidRDefault="00801E95" w:rsidP="00A2402F">
            <w:r w:rsidRPr="14151D29">
              <w:rPr>
                <w:rFonts w:ascii="Arial" w:eastAsia="Arial" w:hAnsi="Arial" w:cs="Arial"/>
                <w:sz w:val="19"/>
                <w:szCs w:val="19"/>
              </w:rPr>
              <w:t xml:space="preserve">LOT </w:t>
            </w:r>
            <w:proofErr w:type="gramStart"/>
            <w:r w:rsidRPr="14151D29">
              <w:rPr>
                <w:rFonts w:ascii="Arial" w:eastAsia="Arial" w:hAnsi="Arial" w:cs="Arial"/>
                <w:sz w:val="19"/>
                <w:szCs w:val="19"/>
              </w:rPr>
              <w:t>2:</w:t>
            </w:r>
            <w:proofErr w:type="gramEnd"/>
            <w:r w:rsidRPr="14151D29">
              <w:rPr>
                <w:rFonts w:ascii="Arial" w:eastAsia="Arial" w:hAnsi="Arial" w:cs="Arial"/>
                <w:sz w:val="19"/>
                <w:szCs w:val="19"/>
              </w:rPr>
              <w:t xml:space="preserve"> COLAS</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B7242E" w14:textId="77777777" w:rsidR="00801E95" w:rsidRDefault="00801E95" w:rsidP="00A2402F">
            <w:pPr>
              <w:jc w:val="center"/>
            </w:pPr>
            <w:r w:rsidRPr="14151D29">
              <w:rPr>
                <w:rFonts w:ascii="Arial" w:eastAsia="Arial" w:hAnsi="Arial" w:cs="Arial"/>
                <w:sz w:val="19"/>
                <w:szCs w:val="19"/>
              </w:rPr>
              <w:t>3 684 886,14 €</w:t>
            </w:r>
          </w:p>
        </w:tc>
        <w:tc>
          <w:tcPr>
            <w:tcW w:w="4516" w:type="dxa"/>
            <w:vMerge/>
            <w:tcBorders>
              <w:left w:val="single" w:sz="0" w:space="0" w:color="auto"/>
              <w:bottom w:val="single" w:sz="0" w:space="0" w:color="000000" w:themeColor="text1"/>
              <w:right w:val="single" w:sz="0" w:space="0" w:color="auto"/>
            </w:tcBorders>
            <w:vAlign w:val="center"/>
          </w:tcPr>
          <w:p w14:paraId="77F3F5FD" w14:textId="77777777" w:rsidR="00801E95" w:rsidRDefault="00801E95" w:rsidP="00A2402F"/>
        </w:tc>
        <w:tc>
          <w:tcPr>
            <w:tcW w:w="985" w:type="dxa"/>
            <w:vMerge/>
            <w:tcBorders>
              <w:left w:val="single" w:sz="0" w:space="0" w:color="auto"/>
              <w:bottom w:val="single" w:sz="0" w:space="0" w:color="000000" w:themeColor="text1"/>
              <w:right w:val="single" w:sz="0" w:space="0" w:color="auto"/>
            </w:tcBorders>
            <w:vAlign w:val="center"/>
          </w:tcPr>
          <w:p w14:paraId="6530DFB9" w14:textId="77777777" w:rsidR="00801E95" w:rsidRDefault="00801E95" w:rsidP="00A2402F"/>
        </w:tc>
      </w:tr>
      <w:tr w:rsidR="00801E95" w14:paraId="42C6B982" w14:textId="77777777" w:rsidTr="00007459">
        <w:trPr>
          <w:trHeight w:val="324"/>
        </w:trPr>
        <w:tc>
          <w:tcPr>
            <w:tcW w:w="2263"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68A89022" w14:textId="77777777" w:rsidR="00801E95" w:rsidRDefault="00801E95" w:rsidP="00A2402F">
            <w:r w:rsidRPr="14151D29">
              <w:rPr>
                <w:rFonts w:ascii="Arial" w:eastAsia="Arial" w:hAnsi="Arial" w:cs="Arial"/>
                <w:sz w:val="19"/>
                <w:szCs w:val="19"/>
              </w:rPr>
              <w:t xml:space="preserve"> </w:t>
            </w:r>
          </w:p>
        </w:tc>
        <w:tc>
          <w:tcPr>
            <w:tcW w:w="1438"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25AE463D" w14:textId="77777777" w:rsidR="00801E95" w:rsidRDefault="00801E95" w:rsidP="00A2402F">
            <w:pPr>
              <w:jc w:val="center"/>
            </w:pPr>
            <w:r w:rsidRPr="14151D29">
              <w:rPr>
                <w:rFonts w:ascii="Arial" w:eastAsia="Arial" w:hAnsi="Arial" w:cs="Arial"/>
                <w:b/>
                <w:bCs/>
                <w:sz w:val="19"/>
                <w:szCs w:val="19"/>
              </w:rPr>
              <w:t>11 752 405,60 €</w:t>
            </w:r>
          </w:p>
        </w:tc>
        <w:tc>
          <w:tcPr>
            <w:tcW w:w="4516" w:type="dxa"/>
            <w:vMerge/>
            <w:tcBorders>
              <w:left w:val="single" w:sz="0" w:space="0" w:color="auto"/>
              <w:bottom w:val="single" w:sz="0" w:space="0" w:color="000000" w:themeColor="text1"/>
              <w:right w:val="single" w:sz="0" w:space="0" w:color="auto"/>
            </w:tcBorders>
            <w:vAlign w:val="center"/>
          </w:tcPr>
          <w:p w14:paraId="29C95C7E" w14:textId="77777777" w:rsidR="00801E95" w:rsidRDefault="00801E95" w:rsidP="00A2402F"/>
        </w:tc>
        <w:tc>
          <w:tcPr>
            <w:tcW w:w="985" w:type="dxa"/>
            <w:vMerge/>
            <w:tcBorders>
              <w:left w:val="single" w:sz="0" w:space="0" w:color="auto"/>
              <w:bottom w:val="single" w:sz="0" w:space="0" w:color="000000" w:themeColor="text1"/>
              <w:right w:val="single" w:sz="0" w:space="0" w:color="auto"/>
            </w:tcBorders>
            <w:vAlign w:val="center"/>
          </w:tcPr>
          <w:p w14:paraId="2CEE0872" w14:textId="77777777" w:rsidR="00801E95" w:rsidRDefault="00801E95" w:rsidP="00A2402F"/>
        </w:tc>
      </w:tr>
      <w:tr w:rsidR="00801E95" w14:paraId="3E201632" w14:textId="77777777" w:rsidTr="00801E95">
        <w:trPr>
          <w:trHeight w:val="255"/>
        </w:trPr>
        <w:tc>
          <w:tcPr>
            <w:tcW w:w="2263"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5CC77DA0" w14:textId="77777777" w:rsidR="00801E95" w:rsidRDefault="00801E95" w:rsidP="00A2402F">
            <w:r w:rsidRPr="14151D29">
              <w:rPr>
                <w:rFonts w:ascii="Arial" w:eastAsia="Arial" w:hAnsi="Arial" w:cs="Arial"/>
                <w:sz w:val="19"/>
                <w:szCs w:val="19"/>
              </w:rPr>
              <w:t xml:space="preserve">Gros-œuvre </w:t>
            </w:r>
          </w:p>
        </w:tc>
        <w:tc>
          <w:tcPr>
            <w:tcW w:w="1438"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6C2B5550" w14:textId="77777777" w:rsidR="00801E95" w:rsidRDefault="00801E95" w:rsidP="00A2402F">
            <w:pPr>
              <w:jc w:val="center"/>
            </w:pPr>
            <w:r w:rsidRPr="14151D29">
              <w:rPr>
                <w:rFonts w:ascii="Arial" w:eastAsia="Arial" w:hAnsi="Arial" w:cs="Arial"/>
                <w:sz w:val="19"/>
                <w:szCs w:val="19"/>
              </w:rPr>
              <w:t>417 028,00 €</w:t>
            </w:r>
          </w:p>
        </w:tc>
        <w:tc>
          <w:tcPr>
            <w:tcW w:w="4516"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5574D75F" w14:textId="77777777" w:rsidR="00801E95" w:rsidRDefault="00801E95" w:rsidP="00A2402F">
            <w:r w:rsidRPr="14151D29">
              <w:rPr>
                <w:rFonts w:ascii="Arial" w:eastAsia="Arial" w:hAnsi="Arial" w:cs="Arial"/>
                <w:sz w:val="19"/>
                <w:szCs w:val="19"/>
              </w:rPr>
              <w:t xml:space="preserve"> </w:t>
            </w:r>
          </w:p>
        </w:tc>
        <w:tc>
          <w:tcPr>
            <w:tcW w:w="985" w:type="dxa"/>
            <w:tcBorders>
              <w:top w:val="nil"/>
              <w:left w:val="single" w:sz="4" w:space="0" w:color="auto"/>
              <w:bottom w:val="single" w:sz="4" w:space="0" w:color="auto"/>
              <w:right w:val="single" w:sz="4" w:space="0" w:color="auto"/>
            </w:tcBorders>
            <w:tcMar>
              <w:top w:w="15" w:type="dxa"/>
              <w:left w:w="15" w:type="dxa"/>
              <w:right w:w="15" w:type="dxa"/>
            </w:tcMar>
            <w:vAlign w:val="center"/>
          </w:tcPr>
          <w:p w14:paraId="7E773458" w14:textId="77777777" w:rsidR="00801E95" w:rsidRDefault="00801E95" w:rsidP="00A2402F">
            <w:r w:rsidRPr="14151D29">
              <w:rPr>
                <w:rFonts w:ascii="Arial" w:eastAsia="Arial" w:hAnsi="Arial" w:cs="Arial"/>
                <w:sz w:val="19"/>
                <w:szCs w:val="19"/>
              </w:rPr>
              <w:t xml:space="preserve"> </w:t>
            </w:r>
          </w:p>
        </w:tc>
      </w:tr>
      <w:tr w:rsidR="00801E95" w14:paraId="5E5E82BC"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004A50" w14:textId="77777777" w:rsidR="00801E95" w:rsidRDefault="00801E95" w:rsidP="00A2402F">
            <w:r w:rsidRPr="14151D29">
              <w:rPr>
                <w:rFonts w:ascii="Arial" w:eastAsia="Arial" w:hAnsi="Arial" w:cs="Arial"/>
                <w:sz w:val="19"/>
                <w:szCs w:val="19"/>
              </w:rPr>
              <w:t xml:space="preserve">Ravalement - Revêtements de façades </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2FCA35" w14:textId="77777777" w:rsidR="00801E95" w:rsidRDefault="00801E95" w:rsidP="00A2402F">
            <w:pPr>
              <w:jc w:val="center"/>
            </w:pPr>
            <w:r w:rsidRPr="14151D29">
              <w:rPr>
                <w:rFonts w:ascii="Arial" w:eastAsia="Arial" w:hAnsi="Arial" w:cs="Arial"/>
                <w:sz w:val="19"/>
                <w:szCs w:val="19"/>
              </w:rPr>
              <w:t>2 198 636,58 €</w:t>
            </w:r>
          </w:p>
        </w:tc>
        <w:tc>
          <w:tcPr>
            <w:tcW w:w="4516" w:type="dxa"/>
            <w:vMerge w:val="restart"/>
            <w:tcBorders>
              <w:top w:val="single" w:sz="4" w:space="0" w:color="auto"/>
              <w:left w:val="single" w:sz="4" w:space="0" w:color="auto"/>
              <w:bottom w:val="single" w:sz="8" w:space="0" w:color="000000" w:themeColor="text1"/>
              <w:right w:val="single" w:sz="4" w:space="0" w:color="auto"/>
            </w:tcBorders>
            <w:tcMar>
              <w:top w:w="15" w:type="dxa"/>
              <w:left w:w="15" w:type="dxa"/>
              <w:right w:w="15" w:type="dxa"/>
            </w:tcMar>
            <w:vAlign w:val="center"/>
          </w:tcPr>
          <w:p w14:paraId="026D49DF" w14:textId="77777777" w:rsidR="00801E95" w:rsidRDefault="00801E95" w:rsidP="00A2402F">
            <w:pPr>
              <w:jc w:val="center"/>
            </w:pPr>
            <w:r w:rsidRPr="14151D29">
              <w:rPr>
                <w:rFonts w:ascii="Arial" w:eastAsia="Arial" w:hAnsi="Arial" w:cs="Arial"/>
                <w:sz w:val="19"/>
                <w:szCs w:val="19"/>
              </w:rPr>
              <w:t>Opération n° CC69</w:t>
            </w:r>
            <w:r>
              <w:br/>
            </w:r>
            <w:r w:rsidRPr="14151D29">
              <w:rPr>
                <w:rFonts w:ascii="Arial" w:eastAsia="Arial" w:hAnsi="Arial" w:cs="Arial"/>
                <w:sz w:val="19"/>
                <w:szCs w:val="19"/>
              </w:rPr>
              <w:t xml:space="preserve"> Construction d'une résidence intergénérationnelle de 55 logements locatifs sociaux et d'une crèche</w:t>
            </w:r>
          </w:p>
        </w:tc>
        <w:tc>
          <w:tcPr>
            <w:tcW w:w="985" w:type="dxa"/>
            <w:vMerge w:val="restart"/>
            <w:tcBorders>
              <w:top w:val="single" w:sz="4" w:space="0" w:color="auto"/>
              <w:left w:val="single" w:sz="4" w:space="0" w:color="auto"/>
              <w:bottom w:val="single" w:sz="8" w:space="0" w:color="000000" w:themeColor="text1"/>
              <w:right w:val="single" w:sz="4" w:space="0" w:color="auto"/>
            </w:tcBorders>
            <w:tcMar>
              <w:top w:w="15" w:type="dxa"/>
              <w:left w:w="15" w:type="dxa"/>
              <w:right w:w="15" w:type="dxa"/>
            </w:tcMar>
            <w:vAlign w:val="center"/>
          </w:tcPr>
          <w:p w14:paraId="35B791BB" w14:textId="77777777" w:rsidR="00801E95" w:rsidRDefault="00801E95" w:rsidP="00A2402F">
            <w:pPr>
              <w:jc w:val="center"/>
            </w:pPr>
            <w:r w:rsidRPr="14151D29">
              <w:rPr>
                <w:rFonts w:ascii="Arial" w:eastAsia="Arial" w:hAnsi="Arial" w:cs="Arial"/>
                <w:sz w:val="19"/>
                <w:szCs w:val="19"/>
              </w:rPr>
              <w:t>06/12/2023</w:t>
            </w:r>
          </w:p>
        </w:tc>
      </w:tr>
      <w:tr w:rsidR="00801E95" w14:paraId="08C4A4C9"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CA41EF" w14:textId="77777777" w:rsidR="00801E95" w:rsidRDefault="00801E95" w:rsidP="00A2402F">
            <w:r w:rsidRPr="14151D29">
              <w:rPr>
                <w:rFonts w:ascii="Arial" w:eastAsia="Arial" w:hAnsi="Arial" w:cs="Arial"/>
                <w:sz w:val="19"/>
                <w:szCs w:val="19"/>
              </w:rPr>
              <w:t>Etanchéité</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504D48" w14:textId="77777777" w:rsidR="00801E95" w:rsidRDefault="00801E95" w:rsidP="00A2402F">
            <w:pPr>
              <w:jc w:val="center"/>
            </w:pPr>
            <w:r w:rsidRPr="14151D29">
              <w:rPr>
                <w:rFonts w:ascii="Arial" w:eastAsia="Arial" w:hAnsi="Arial" w:cs="Arial"/>
                <w:sz w:val="19"/>
                <w:szCs w:val="19"/>
              </w:rPr>
              <w:t>85 000,00 €</w:t>
            </w:r>
          </w:p>
        </w:tc>
        <w:tc>
          <w:tcPr>
            <w:tcW w:w="4516" w:type="dxa"/>
            <w:vMerge/>
            <w:tcBorders>
              <w:left w:val="single" w:sz="0" w:space="0" w:color="auto"/>
              <w:bottom w:val="single" w:sz="0" w:space="0" w:color="000000" w:themeColor="text1"/>
              <w:right w:val="single" w:sz="0" w:space="0" w:color="auto"/>
            </w:tcBorders>
            <w:vAlign w:val="center"/>
          </w:tcPr>
          <w:p w14:paraId="5FB1ACE1" w14:textId="77777777" w:rsidR="00801E95" w:rsidRDefault="00801E95" w:rsidP="00A2402F"/>
        </w:tc>
        <w:tc>
          <w:tcPr>
            <w:tcW w:w="985" w:type="dxa"/>
            <w:vMerge/>
            <w:tcBorders>
              <w:left w:val="single" w:sz="0" w:space="0" w:color="auto"/>
              <w:bottom w:val="single" w:sz="0" w:space="0" w:color="000000" w:themeColor="text1"/>
              <w:right w:val="single" w:sz="0" w:space="0" w:color="auto"/>
            </w:tcBorders>
            <w:vAlign w:val="center"/>
          </w:tcPr>
          <w:p w14:paraId="3E4218F8" w14:textId="77777777" w:rsidR="00801E95" w:rsidRDefault="00801E95" w:rsidP="00A2402F"/>
        </w:tc>
      </w:tr>
      <w:tr w:rsidR="00801E95" w14:paraId="7D84B32C"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F25974" w14:textId="77777777" w:rsidR="00801E95" w:rsidRDefault="00801E95" w:rsidP="00A2402F">
            <w:r w:rsidRPr="14151D29">
              <w:rPr>
                <w:rFonts w:ascii="Arial" w:eastAsia="Arial" w:hAnsi="Arial" w:cs="Arial"/>
                <w:sz w:val="19"/>
                <w:szCs w:val="19"/>
              </w:rPr>
              <w:t>Charpente industrielle / traditionnelle</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5EBE50" w14:textId="77777777" w:rsidR="00801E95" w:rsidRDefault="00801E95" w:rsidP="00A2402F">
            <w:pPr>
              <w:jc w:val="center"/>
            </w:pPr>
            <w:r w:rsidRPr="14151D29">
              <w:rPr>
                <w:rFonts w:ascii="Arial" w:eastAsia="Arial" w:hAnsi="Arial" w:cs="Arial"/>
                <w:sz w:val="19"/>
                <w:szCs w:val="19"/>
              </w:rPr>
              <w:t>52 667,11 €</w:t>
            </w:r>
          </w:p>
        </w:tc>
        <w:tc>
          <w:tcPr>
            <w:tcW w:w="4516" w:type="dxa"/>
            <w:vMerge/>
            <w:tcBorders>
              <w:left w:val="single" w:sz="0" w:space="0" w:color="auto"/>
              <w:right w:val="single" w:sz="0" w:space="0" w:color="auto"/>
            </w:tcBorders>
            <w:vAlign w:val="center"/>
          </w:tcPr>
          <w:p w14:paraId="53B7D09D" w14:textId="77777777" w:rsidR="00801E95" w:rsidRDefault="00801E95" w:rsidP="00A2402F"/>
        </w:tc>
        <w:tc>
          <w:tcPr>
            <w:tcW w:w="985" w:type="dxa"/>
            <w:vMerge/>
            <w:tcBorders>
              <w:left w:val="single" w:sz="0" w:space="0" w:color="auto"/>
              <w:right w:val="single" w:sz="0" w:space="0" w:color="auto"/>
            </w:tcBorders>
            <w:vAlign w:val="center"/>
          </w:tcPr>
          <w:p w14:paraId="4DCAF0CC" w14:textId="77777777" w:rsidR="00801E95" w:rsidRDefault="00801E95" w:rsidP="00A2402F"/>
        </w:tc>
      </w:tr>
      <w:tr w:rsidR="00801E95" w14:paraId="51AB8DB5"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DAA2DB" w14:textId="77777777" w:rsidR="00801E95" w:rsidRDefault="00801E95" w:rsidP="00A2402F">
            <w:r w:rsidRPr="14151D29">
              <w:rPr>
                <w:rFonts w:ascii="Arial" w:eastAsia="Arial" w:hAnsi="Arial" w:cs="Arial"/>
                <w:sz w:val="19"/>
                <w:szCs w:val="19"/>
              </w:rPr>
              <w:t>Couverture tuiles</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A69FC5" w14:textId="77777777" w:rsidR="00801E95" w:rsidRDefault="00801E95" w:rsidP="00A2402F">
            <w:pPr>
              <w:jc w:val="center"/>
            </w:pPr>
            <w:r w:rsidRPr="14151D29">
              <w:rPr>
                <w:rFonts w:ascii="Arial" w:eastAsia="Arial" w:hAnsi="Arial" w:cs="Arial"/>
                <w:sz w:val="19"/>
                <w:szCs w:val="19"/>
              </w:rPr>
              <w:t>137 500,00 €</w:t>
            </w:r>
          </w:p>
        </w:tc>
        <w:tc>
          <w:tcPr>
            <w:tcW w:w="4516" w:type="dxa"/>
            <w:vMerge/>
            <w:tcBorders>
              <w:left w:val="single" w:sz="0" w:space="0" w:color="auto"/>
              <w:right w:val="single" w:sz="0" w:space="0" w:color="auto"/>
            </w:tcBorders>
            <w:vAlign w:val="center"/>
          </w:tcPr>
          <w:p w14:paraId="4F4C3E34" w14:textId="77777777" w:rsidR="00801E95" w:rsidRDefault="00801E95" w:rsidP="00A2402F"/>
        </w:tc>
        <w:tc>
          <w:tcPr>
            <w:tcW w:w="985" w:type="dxa"/>
            <w:vMerge/>
            <w:tcBorders>
              <w:left w:val="single" w:sz="0" w:space="0" w:color="auto"/>
              <w:right w:val="single" w:sz="0" w:space="0" w:color="auto"/>
            </w:tcBorders>
            <w:vAlign w:val="center"/>
          </w:tcPr>
          <w:p w14:paraId="3AFB31A0" w14:textId="77777777" w:rsidR="00801E95" w:rsidRDefault="00801E95" w:rsidP="00A2402F"/>
        </w:tc>
      </w:tr>
      <w:tr w:rsidR="00801E95" w14:paraId="73AE32DD" w14:textId="77777777" w:rsidTr="00007459">
        <w:trPr>
          <w:trHeight w:val="387"/>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6836A4" w14:textId="77777777" w:rsidR="00801E95" w:rsidRDefault="00801E95" w:rsidP="00A2402F">
            <w:r w:rsidRPr="14151D29">
              <w:rPr>
                <w:rFonts w:ascii="Arial" w:eastAsia="Arial" w:hAnsi="Arial" w:cs="Arial"/>
                <w:sz w:val="19"/>
                <w:szCs w:val="19"/>
              </w:rPr>
              <w:t>Menuiseries extérieures bois - Occultations</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04FBE8" w14:textId="77777777" w:rsidR="00801E95" w:rsidRDefault="00801E95" w:rsidP="00A2402F">
            <w:pPr>
              <w:jc w:val="center"/>
            </w:pPr>
            <w:r w:rsidRPr="14151D29">
              <w:rPr>
                <w:rFonts w:ascii="Arial" w:eastAsia="Arial" w:hAnsi="Arial" w:cs="Arial"/>
                <w:sz w:val="19"/>
                <w:szCs w:val="19"/>
              </w:rPr>
              <w:t>357 500,00 €</w:t>
            </w:r>
          </w:p>
        </w:tc>
        <w:tc>
          <w:tcPr>
            <w:tcW w:w="4516" w:type="dxa"/>
            <w:vMerge/>
            <w:tcBorders>
              <w:left w:val="single" w:sz="0" w:space="0" w:color="auto"/>
              <w:right w:val="single" w:sz="0" w:space="0" w:color="auto"/>
            </w:tcBorders>
            <w:vAlign w:val="center"/>
          </w:tcPr>
          <w:p w14:paraId="7440D44F" w14:textId="77777777" w:rsidR="00801E95" w:rsidRDefault="00801E95" w:rsidP="00A2402F"/>
        </w:tc>
        <w:tc>
          <w:tcPr>
            <w:tcW w:w="985" w:type="dxa"/>
            <w:vMerge/>
            <w:tcBorders>
              <w:left w:val="single" w:sz="0" w:space="0" w:color="auto"/>
              <w:right w:val="single" w:sz="0" w:space="0" w:color="auto"/>
            </w:tcBorders>
            <w:vAlign w:val="center"/>
          </w:tcPr>
          <w:p w14:paraId="761DE384" w14:textId="77777777" w:rsidR="00801E95" w:rsidRDefault="00801E95" w:rsidP="00A2402F"/>
        </w:tc>
      </w:tr>
      <w:tr w:rsidR="00801E95" w14:paraId="17EE81FF" w14:textId="77777777" w:rsidTr="00007459">
        <w:trPr>
          <w:trHeight w:val="208"/>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E2487C" w14:textId="77777777" w:rsidR="00801E95" w:rsidRDefault="00801E95" w:rsidP="00A2402F">
            <w:r w:rsidRPr="14151D29">
              <w:rPr>
                <w:rFonts w:ascii="Arial" w:eastAsia="Arial" w:hAnsi="Arial" w:cs="Arial"/>
                <w:sz w:val="19"/>
                <w:szCs w:val="19"/>
              </w:rPr>
              <w:t>Cloisons, doublages, plafonds suspendus</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03B529" w14:textId="77777777" w:rsidR="00801E95" w:rsidRDefault="00801E95" w:rsidP="00A2402F">
            <w:pPr>
              <w:jc w:val="center"/>
            </w:pPr>
            <w:r w:rsidRPr="14151D29">
              <w:rPr>
                <w:rFonts w:ascii="Arial" w:eastAsia="Arial" w:hAnsi="Arial" w:cs="Arial"/>
                <w:sz w:val="19"/>
                <w:szCs w:val="19"/>
              </w:rPr>
              <w:t>317 674,00 €</w:t>
            </w:r>
          </w:p>
        </w:tc>
        <w:tc>
          <w:tcPr>
            <w:tcW w:w="4516" w:type="dxa"/>
            <w:vMerge/>
            <w:tcBorders>
              <w:left w:val="single" w:sz="0" w:space="0" w:color="auto"/>
              <w:right w:val="single" w:sz="0" w:space="0" w:color="auto"/>
            </w:tcBorders>
            <w:vAlign w:val="center"/>
          </w:tcPr>
          <w:p w14:paraId="79499FF6" w14:textId="77777777" w:rsidR="00801E95" w:rsidRDefault="00801E95" w:rsidP="00A2402F"/>
        </w:tc>
        <w:tc>
          <w:tcPr>
            <w:tcW w:w="985" w:type="dxa"/>
            <w:vMerge/>
            <w:tcBorders>
              <w:left w:val="single" w:sz="0" w:space="0" w:color="auto"/>
              <w:right w:val="single" w:sz="0" w:space="0" w:color="auto"/>
            </w:tcBorders>
            <w:vAlign w:val="center"/>
          </w:tcPr>
          <w:p w14:paraId="188A97CE" w14:textId="77777777" w:rsidR="00801E95" w:rsidRDefault="00801E95" w:rsidP="00A2402F"/>
        </w:tc>
      </w:tr>
      <w:tr w:rsidR="00801E95" w14:paraId="47FE0A52" w14:textId="77777777" w:rsidTr="00007459">
        <w:trPr>
          <w:trHeight w:val="244"/>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FDC40B" w14:textId="77777777" w:rsidR="00801E95" w:rsidRDefault="00801E95" w:rsidP="00A2402F">
            <w:r w:rsidRPr="14151D29">
              <w:rPr>
                <w:rFonts w:ascii="Arial" w:eastAsia="Arial" w:hAnsi="Arial" w:cs="Arial"/>
                <w:sz w:val="19"/>
                <w:szCs w:val="19"/>
              </w:rPr>
              <w:t>Plomberie, chauffage, VMC</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569A83" w14:textId="77777777" w:rsidR="00801E95" w:rsidRDefault="00801E95" w:rsidP="00A2402F">
            <w:pPr>
              <w:jc w:val="center"/>
            </w:pPr>
            <w:r w:rsidRPr="14151D29">
              <w:rPr>
                <w:rFonts w:ascii="Arial" w:eastAsia="Arial" w:hAnsi="Arial" w:cs="Arial"/>
                <w:sz w:val="19"/>
                <w:szCs w:val="19"/>
              </w:rPr>
              <w:t>270 065,45 €</w:t>
            </w:r>
          </w:p>
        </w:tc>
        <w:tc>
          <w:tcPr>
            <w:tcW w:w="4516" w:type="dxa"/>
            <w:vMerge/>
            <w:tcBorders>
              <w:left w:val="single" w:sz="0" w:space="0" w:color="auto"/>
              <w:right w:val="single" w:sz="0" w:space="0" w:color="auto"/>
            </w:tcBorders>
            <w:vAlign w:val="center"/>
          </w:tcPr>
          <w:p w14:paraId="7A72561F" w14:textId="77777777" w:rsidR="00801E95" w:rsidRDefault="00801E95" w:rsidP="00A2402F"/>
        </w:tc>
        <w:tc>
          <w:tcPr>
            <w:tcW w:w="985" w:type="dxa"/>
            <w:vMerge/>
            <w:tcBorders>
              <w:left w:val="single" w:sz="0" w:space="0" w:color="auto"/>
              <w:right w:val="single" w:sz="0" w:space="0" w:color="auto"/>
            </w:tcBorders>
            <w:vAlign w:val="center"/>
          </w:tcPr>
          <w:p w14:paraId="0F5EEEDB" w14:textId="77777777" w:rsidR="00801E95" w:rsidRDefault="00801E95" w:rsidP="00A2402F"/>
        </w:tc>
      </w:tr>
      <w:tr w:rsidR="00801E95" w14:paraId="10B9B325" w14:textId="77777777" w:rsidTr="00007459">
        <w:trPr>
          <w:trHeight w:val="124"/>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7DEBF8E" w14:textId="77777777" w:rsidR="00801E95" w:rsidRDefault="00801E95" w:rsidP="00A2402F">
            <w:r w:rsidRPr="14151D29">
              <w:rPr>
                <w:rFonts w:ascii="Arial" w:eastAsia="Arial" w:hAnsi="Arial" w:cs="Arial"/>
                <w:sz w:val="19"/>
                <w:szCs w:val="19"/>
              </w:rPr>
              <w:t>Electricité</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67ADA3" w14:textId="77777777" w:rsidR="00801E95" w:rsidRDefault="00801E95" w:rsidP="00A2402F">
            <w:pPr>
              <w:jc w:val="center"/>
            </w:pPr>
            <w:r w:rsidRPr="14151D29">
              <w:rPr>
                <w:rFonts w:ascii="Arial" w:eastAsia="Arial" w:hAnsi="Arial" w:cs="Arial"/>
                <w:sz w:val="19"/>
                <w:szCs w:val="19"/>
              </w:rPr>
              <w:t>735 000,00 €</w:t>
            </w:r>
          </w:p>
        </w:tc>
        <w:tc>
          <w:tcPr>
            <w:tcW w:w="4516" w:type="dxa"/>
            <w:vMerge/>
            <w:tcBorders>
              <w:left w:val="single" w:sz="0" w:space="0" w:color="auto"/>
              <w:right w:val="single" w:sz="0" w:space="0" w:color="auto"/>
            </w:tcBorders>
            <w:vAlign w:val="center"/>
          </w:tcPr>
          <w:p w14:paraId="1F7D1438" w14:textId="77777777" w:rsidR="00801E95" w:rsidRDefault="00801E95" w:rsidP="00A2402F"/>
        </w:tc>
        <w:tc>
          <w:tcPr>
            <w:tcW w:w="985" w:type="dxa"/>
            <w:vMerge/>
            <w:tcBorders>
              <w:left w:val="single" w:sz="0" w:space="0" w:color="auto"/>
              <w:right w:val="single" w:sz="0" w:space="0" w:color="auto"/>
            </w:tcBorders>
            <w:vAlign w:val="center"/>
          </w:tcPr>
          <w:p w14:paraId="1C7D5F32" w14:textId="77777777" w:rsidR="00801E95" w:rsidRDefault="00801E95" w:rsidP="00A2402F"/>
        </w:tc>
      </w:tr>
      <w:tr w:rsidR="00801E95" w14:paraId="7D6B66B3"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1A4BD6" w14:textId="77777777" w:rsidR="00801E95" w:rsidRDefault="00801E95" w:rsidP="00A2402F">
            <w:r w:rsidRPr="14151D29">
              <w:rPr>
                <w:rFonts w:ascii="Arial" w:eastAsia="Arial" w:hAnsi="Arial" w:cs="Arial"/>
                <w:sz w:val="19"/>
                <w:szCs w:val="19"/>
              </w:rPr>
              <w:t>Menuiseries intérieures</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DC2FD3" w14:textId="77777777" w:rsidR="00801E95" w:rsidRDefault="00801E95" w:rsidP="00A2402F">
            <w:pPr>
              <w:jc w:val="center"/>
            </w:pPr>
            <w:r w:rsidRPr="14151D29">
              <w:rPr>
                <w:rFonts w:ascii="Arial" w:eastAsia="Arial" w:hAnsi="Arial" w:cs="Arial"/>
                <w:sz w:val="19"/>
                <w:szCs w:val="19"/>
              </w:rPr>
              <w:t>330 000,00 €</w:t>
            </w:r>
          </w:p>
        </w:tc>
        <w:tc>
          <w:tcPr>
            <w:tcW w:w="4516" w:type="dxa"/>
            <w:vMerge/>
            <w:tcBorders>
              <w:left w:val="single" w:sz="0" w:space="0" w:color="auto"/>
              <w:right w:val="single" w:sz="0" w:space="0" w:color="auto"/>
            </w:tcBorders>
            <w:vAlign w:val="center"/>
          </w:tcPr>
          <w:p w14:paraId="10239EC0" w14:textId="77777777" w:rsidR="00801E95" w:rsidRDefault="00801E95" w:rsidP="00A2402F"/>
        </w:tc>
        <w:tc>
          <w:tcPr>
            <w:tcW w:w="985" w:type="dxa"/>
            <w:vMerge/>
            <w:tcBorders>
              <w:left w:val="single" w:sz="0" w:space="0" w:color="auto"/>
              <w:right w:val="single" w:sz="0" w:space="0" w:color="auto"/>
            </w:tcBorders>
            <w:vAlign w:val="center"/>
          </w:tcPr>
          <w:p w14:paraId="418DF135" w14:textId="77777777" w:rsidR="00801E95" w:rsidRDefault="00801E95" w:rsidP="00A2402F"/>
        </w:tc>
      </w:tr>
      <w:tr w:rsidR="00801E95" w14:paraId="6FEF6A2E" w14:textId="77777777" w:rsidTr="00007459">
        <w:trPr>
          <w:trHeight w:val="173"/>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4FE92D" w14:textId="77777777" w:rsidR="00801E95" w:rsidRDefault="00801E95" w:rsidP="00A2402F">
            <w:r w:rsidRPr="14151D29">
              <w:rPr>
                <w:rFonts w:ascii="Arial" w:eastAsia="Arial" w:hAnsi="Arial" w:cs="Arial"/>
                <w:sz w:val="19"/>
                <w:szCs w:val="19"/>
              </w:rPr>
              <w:t>Serrurerie, portes de halls, porte de garage</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B11879" w14:textId="77777777" w:rsidR="00801E95" w:rsidRDefault="00801E95" w:rsidP="00A2402F">
            <w:pPr>
              <w:jc w:val="center"/>
            </w:pPr>
            <w:r w:rsidRPr="14151D29">
              <w:rPr>
                <w:rFonts w:ascii="Arial" w:eastAsia="Arial" w:hAnsi="Arial" w:cs="Arial"/>
                <w:sz w:val="19"/>
                <w:szCs w:val="19"/>
              </w:rPr>
              <w:t>183 699,00 €</w:t>
            </w:r>
          </w:p>
        </w:tc>
        <w:tc>
          <w:tcPr>
            <w:tcW w:w="4516" w:type="dxa"/>
            <w:vMerge/>
            <w:tcBorders>
              <w:left w:val="single" w:sz="0" w:space="0" w:color="auto"/>
              <w:right w:val="single" w:sz="0" w:space="0" w:color="auto"/>
            </w:tcBorders>
            <w:vAlign w:val="center"/>
          </w:tcPr>
          <w:p w14:paraId="6504AB7A" w14:textId="77777777" w:rsidR="00801E95" w:rsidRDefault="00801E95" w:rsidP="00A2402F"/>
        </w:tc>
        <w:tc>
          <w:tcPr>
            <w:tcW w:w="985" w:type="dxa"/>
            <w:vMerge/>
            <w:tcBorders>
              <w:left w:val="single" w:sz="0" w:space="0" w:color="auto"/>
              <w:right w:val="single" w:sz="0" w:space="0" w:color="auto"/>
            </w:tcBorders>
            <w:vAlign w:val="center"/>
          </w:tcPr>
          <w:p w14:paraId="7F335922" w14:textId="77777777" w:rsidR="00801E95" w:rsidRDefault="00801E95" w:rsidP="00A2402F"/>
        </w:tc>
      </w:tr>
      <w:tr w:rsidR="00801E95" w14:paraId="2D90E59E"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C9583A" w14:textId="77777777" w:rsidR="00801E95" w:rsidRDefault="00801E95" w:rsidP="00A2402F">
            <w:r w:rsidRPr="14151D29">
              <w:rPr>
                <w:rFonts w:ascii="Arial" w:eastAsia="Arial" w:hAnsi="Arial" w:cs="Arial"/>
                <w:sz w:val="19"/>
                <w:szCs w:val="19"/>
              </w:rPr>
              <w:t>Ascenseur</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4A8A1B" w14:textId="77777777" w:rsidR="00801E95" w:rsidRDefault="00801E95" w:rsidP="00A2402F">
            <w:pPr>
              <w:jc w:val="center"/>
            </w:pPr>
            <w:r w:rsidRPr="14151D29">
              <w:rPr>
                <w:rFonts w:ascii="Arial" w:eastAsia="Arial" w:hAnsi="Arial" w:cs="Arial"/>
                <w:sz w:val="19"/>
                <w:szCs w:val="19"/>
              </w:rPr>
              <w:t>201 165,00 €</w:t>
            </w:r>
          </w:p>
        </w:tc>
        <w:tc>
          <w:tcPr>
            <w:tcW w:w="4516" w:type="dxa"/>
            <w:vMerge/>
            <w:tcBorders>
              <w:left w:val="single" w:sz="0" w:space="0" w:color="auto"/>
              <w:right w:val="single" w:sz="0" w:space="0" w:color="auto"/>
            </w:tcBorders>
            <w:vAlign w:val="center"/>
          </w:tcPr>
          <w:p w14:paraId="4FA0E9E7" w14:textId="77777777" w:rsidR="00801E95" w:rsidRDefault="00801E95" w:rsidP="00A2402F"/>
        </w:tc>
        <w:tc>
          <w:tcPr>
            <w:tcW w:w="985" w:type="dxa"/>
            <w:vMerge/>
            <w:tcBorders>
              <w:left w:val="single" w:sz="0" w:space="0" w:color="auto"/>
              <w:right w:val="single" w:sz="0" w:space="0" w:color="auto"/>
            </w:tcBorders>
            <w:vAlign w:val="center"/>
          </w:tcPr>
          <w:p w14:paraId="6B3A1051" w14:textId="77777777" w:rsidR="00801E95" w:rsidRDefault="00801E95" w:rsidP="00A2402F"/>
        </w:tc>
      </w:tr>
      <w:tr w:rsidR="00801E95" w14:paraId="1535BD6D" w14:textId="77777777" w:rsidTr="00007459">
        <w:trPr>
          <w:trHeight w:val="282"/>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C5B158" w14:textId="77777777" w:rsidR="00801E95" w:rsidRDefault="00801E95" w:rsidP="00A2402F">
            <w:r w:rsidRPr="14151D29">
              <w:rPr>
                <w:rFonts w:ascii="Arial" w:eastAsia="Arial" w:hAnsi="Arial" w:cs="Arial"/>
                <w:sz w:val="19"/>
                <w:szCs w:val="19"/>
              </w:rPr>
              <w:t>Chapes, revêtements de sols et muraux</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3159BA" w14:textId="77777777" w:rsidR="00801E95" w:rsidRDefault="00801E95" w:rsidP="00A2402F">
            <w:pPr>
              <w:jc w:val="center"/>
            </w:pPr>
            <w:r w:rsidRPr="14151D29">
              <w:rPr>
                <w:rFonts w:ascii="Arial" w:eastAsia="Arial" w:hAnsi="Arial" w:cs="Arial"/>
                <w:sz w:val="19"/>
                <w:szCs w:val="19"/>
              </w:rPr>
              <w:t>43 200,00 €</w:t>
            </w:r>
          </w:p>
        </w:tc>
        <w:tc>
          <w:tcPr>
            <w:tcW w:w="4516" w:type="dxa"/>
            <w:vMerge/>
            <w:tcBorders>
              <w:left w:val="single" w:sz="0" w:space="0" w:color="auto"/>
              <w:right w:val="single" w:sz="0" w:space="0" w:color="auto"/>
            </w:tcBorders>
            <w:vAlign w:val="center"/>
          </w:tcPr>
          <w:p w14:paraId="694C2FD3" w14:textId="77777777" w:rsidR="00801E95" w:rsidRDefault="00801E95" w:rsidP="00A2402F"/>
        </w:tc>
        <w:tc>
          <w:tcPr>
            <w:tcW w:w="985" w:type="dxa"/>
            <w:vMerge/>
            <w:tcBorders>
              <w:left w:val="single" w:sz="0" w:space="0" w:color="auto"/>
              <w:right w:val="single" w:sz="0" w:space="0" w:color="auto"/>
            </w:tcBorders>
            <w:vAlign w:val="center"/>
          </w:tcPr>
          <w:p w14:paraId="2AD3AA37" w14:textId="77777777" w:rsidR="00801E95" w:rsidRDefault="00801E95" w:rsidP="00A2402F"/>
        </w:tc>
      </w:tr>
      <w:tr w:rsidR="00801E95" w14:paraId="3B83C6E1"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B0AFFA" w14:textId="77777777" w:rsidR="00801E95" w:rsidRDefault="00801E95" w:rsidP="00A2402F">
            <w:r w:rsidRPr="14151D29">
              <w:rPr>
                <w:rFonts w:ascii="Arial" w:eastAsia="Arial" w:hAnsi="Arial" w:cs="Arial"/>
                <w:sz w:val="19"/>
                <w:szCs w:val="19"/>
              </w:rPr>
              <w:t>Peintures</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A5BD833" w14:textId="77777777" w:rsidR="00801E95" w:rsidRDefault="00801E95" w:rsidP="00A2402F">
            <w:pPr>
              <w:jc w:val="center"/>
            </w:pPr>
            <w:r w:rsidRPr="14151D29">
              <w:rPr>
                <w:rFonts w:ascii="Arial" w:eastAsia="Arial" w:hAnsi="Arial" w:cs="Arial"/>
                <w:sz w:val="19"/>
                <w:szCs w:val="19"/>
              </w:rPr>
              <w:t>236 000,00 €</w:t>
            </w:r>
          </w:p>
        </w:tc>
        <w:tc>
          <w:tcPr>
            <w:tcW w:w="4516" w:type="dxa"/>
            <w:vMerge/>
            <w:tcBorders>
              <w:left w:val="single" w:sz="0" w:space="0" w:color="auto"/>
              <w:right w:val="single" w:sz="0" w:space="0" w:color="auto"/>
            </w:tcBorders>
            <w:vAlign w:val="center"/>
          </w:tcPr>
          <w:p w14:paraId="5081CFDA" w14:textId="77777777" w:rsidR="00801E95" w:rsidRDefault="00801E95" w:rsidP="00A2402F"/>
        </w:tc>
        <w:tc>
          <w:tcPr>
            <w:tcW w:w="985" w:type="dxa"/>
            <w:vMerge/>
            <w:tcBorders>
              <w:left w:val="single" w:sz="0" w:space="0" w:color="auto"/>
              <w:right w:val="single" w:sz="0" w:space="0" w:color="auto"/>
            </w:tcBorders>
            <w:vAlign w:val="center"/>
          </w:tcPr>
          <w:p w14:paraId="1F0FC84C" w14:textId="77777777" w:rsidR="00801E95" w:rsidRDefault="00801E95" w:rsidP="00A2402F"/>
        </w:tc>
      </w:tr>
      <w:tr w:rsidR="00801E95" w14:paraId="172732A5"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717337" w14:textId="77777777" w:rsidR="00801E95" w:rsidRDefault="00801E95" w:rsidP="00A2402F">
            <w:r w:rsidRPr="14151D29">
              <w:rPr>
                <w:rFonts w:ascii="Arial" w:eastAsia="Arial" w:hAnsi="Arial" w:cs="Arial"/>
                <w:sz w:val="19"/>
                <w:szCs w:val="19"/>
              </w:rPr>
              <w:t>VRD</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5DD7C7" w14:textId="77777777" w:rsidR="00801E95" w:rsidRDefault="00801E95" w:rsidP="00A2402F">
            <w:pPr>
              <w:jc w:val="center"/>
            </w:pPr>
            <w:r w:rsidRPr="14151D29">
              <w:rPr>
                <w:rFonts w:ascii="Arial" w:eastAsia="Arial" w:hAnsi="Arial" w:cs="Arial"/>
                <w:sz w:val="19"/>
                <w:szCs w:val="19"/>
              </w:rPr>
              <w:t>138 371,60 €</w:t>
            </w:r>
          </w:p>
        </w:tc>
        <w:tc>
          <w:tcPr>
            <w:tcW w:w="4516" w:type="dxa"/>
            <w:vMerge/>
            <w:tcBorders>
              <w:left w:val="single" w:sz="0" w:space="0" w:color="auto"/>
              <w:right w:val="single" w:sz="0" w:space="0" w:color="auto"/>
            </w:tcBorders>
            <w:vAlign w:val="center"/>
          </w:tcPr>
          <w:p w14:paraId="4B2BBC1E" w14:textId="77777777" w:rsidR="00801E95" w:rsidRDefault="00801E95" w:rsidP="00A2402F"/>
        </w:tc>
        <w:tc>
          <w:tcPr>
            <w:tcW w:w="985" w:type="dxa"/>
            <w:vMerge/>
            <w:tcBorders>
              <w:left w:val="single" w:sz="0" w:space="0" w:color="auto"/>
              <w:right w:val="single" w:sz="0" w:space="0" w:color="auto"/>
            </w:tcBorders>
            <w:vAlign w:val="center"/>
          </w:tcPr>
          <w:p w14:paraId="67DCA808" w14:textId="77777777" w:rsidR="00801E95" w:rsidRDefault="00801E95" w:rsidP="00A2402F"/>
        </w:tc>
      </w:tr>
      <w:tr w:rsidR="00801E95" w14:paraId="6FFD955E"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CEA175" w14:textId="77777777" w:rsidR="00801E95" w:rsidRDefault="00801E95" w:rsidP="00A2402F">
            <w:r w:rsidRPr="14151D29">
              <w:rPr>
                <w:rFonts w:ascii="Arial" w:eastAsia="Arial" w:hAnsi="Arial" w:cs="Arial"/>
                <w:sz w:val="19"/>
                <w:szCs w:val="19"/>
              </w:rPr>
              <w:t>Espaces verts</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14E436" w14:textId="77777777" w:rsidR="00801E95" w:rsidRDefault="00801E95" w:rsidP="00A2402F">
            <w:pPr>
              <w:jc w:val="center"/>
            </w:pPr>
            <w:r w:rsidRPr="14151D29">
              <w:rPr>
                <w:rFonts w:ascii="Arial" w:eastAsia="Arial" w:hAnsi="Arial" w:cs="Arial"/>
                <w:sz w:val="19"/>
                <w:szCs w:val="19"/>
              </w:rPr>
              <w:t>326 884,00 €</w:t>
            </w:r>
          </w:p>
        </w:tc>
        <w:tc>
          <w:tcPr>
            <w:tcW w:w="4516" w:type="dxa"/>
            <w:vMerge/>
            <w:tcBorders>
              <w:left w:val="single" w:sz="0" w:space="0" w:color="auto"/>
              <w:right w:val="single" w:sz="0" w:space="0" w:color="auto"/>
            </w:tcBorders>
            <w:vAlign w:val="center"/>
          </w:tcPr>
          <w:p w14:paraId="0383DC3D" w14:textId="77777777" w:rsidR="00801E95" w:rsidRDefault="00801E95" w:rsidP="00A2402F"/>
        </w:tc>
        <w:tc>
          <w:tcPr>
            <w:tcW w:w="985" w:type="dxa"/>
            <w:vMerge/>
            <w:tcBorders>
              <w:left w:val="single" w:sz="0" w:space="0" w:color="auto"/>
              <w:right w:val="single" w:sz="0" w:space="0" w:color="auto"/>
            </w:tcBorders>
            <w:vAlign w:val="center"/>
          </w:tcPr>
          <w:p w14:paraId="74A4C3EF" w14:textId="77777777" w:rsidR="00801E95" w:rsidRDefault="00801E95" w:rsidP="00A2402F"/>
        </w:tc>
      </w:tr>
      <w:tr w:rsidR="00801E95" w14:paraId="61B4FC9C"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582690" w14:textId="77777777" w:rsidR="00801E95" w:rsidRDefault="00801E95" w:rsidP="00A2402F">
            <w:r w:rsidRPr="14151D29">
              <w:rPr>
                <w:rFonts w:ascii="Arial" w:eastAsia="Arial" w:hAnsi="Arial" w:cs="Arial"/>
                <w:sz w:val="19"/>
                <w:szCs w:val="19"/>
              </w:rPr>
              <w:t>Echafaudages</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CC6669" w14:textId="77777777" w:rsidR="00801E95" w:rsidRDefault="00801E95" w:rsidP="00A2402F">
            <w:pPr>
              <w:jc w:val="center"/>
            </w:pPr>
            <w:r w:rsidRPr="14151D29">
              <w:rPr>
                <w:rFonts w:ascii="Arial" w:eastAsia="Arial" w:hAnsi="Arial" w:cs="Arial"/>
                <w:sz w:val="19"/>
                <w:szCs w:val="19"/>
              </w:rPr>
              <w:t>127 686,22 €</w:t>
            </w:r>
          </w:p>
        </w:tc>
        <w:tc>
          <w:tcPr>
            <w:tcW w:w="4516" w:type="dxa"/>
            <w:vMerge/>
            <w:tcBorders>
              <w:left w:val="single" w:sz="0" w:space="0" w:color="auto"/>
              <w:right w:val="single" w:sz="0" w:space="0" w:color="auto"/>
            </w:tcBorders>
            <w:vAlign w:val="center"/>
          </w:tcPr>
          <w:p w14:paraId="2A81ACFA" w14:textId="77777777" w:rsidR="00801E95" w:rsidRDefault="00801E95" w:rsidP="00A2402F"/>
        </w:tc>
        <w:tc>
          <w:tcPr>
            <w:tcW w:w="985" w:type="dxa"/>
            <w:vMerge/>
            <w:tcBorders>
              <w:left w:val="single" w:sz="0" w:space="0" w:color="auto"/>
              <w:right w:val="single" w:sz="0" w:space="0" w:color="auto"/>
            </w:tcBorders>
            <w:vAlign w:val="center"/>
          </w:tcPr>
          <w:p w14:paraId="4BD5BCB3" w14:textId="77777777" w:rsidR="00801E95" w:rsidRDefault="00801E95" w:rsidP="00A2402F"/>
        </w:tc>
      </w:tr>
      <w:tr w:rsidR="00801E95" w14:paraId="4FCCDDBD" w14:textId="77777777" w:rsidTr="00801E95">
        <w:trPr>
          <w:trHeight w:val="255"/>
        </w:trPr>
        <w:tc>
          <w:tcPr>
            <w:tcW w:w="22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4BE7DA" w14:textId="77777777" w:rsidR="00801E95" w:rsidRDefault="00801E95" w:rsidP="00A2402F">
            <w:r w:rsidRPr="14151D29">
              <w:rPr>
                <w:rFonts w:ascii="Arial" w:eastAsia="Arial" w:hAnsi="Arial" w:cs="Arial"/>
                <w:sz w:val="19"/>
                <w:szCs w:val="19"/>
              </w:rPr>
              <w:t xml:space="preserve"> </w:t>
            </w:r>
          </w:p>
        </w:tc>
        <w:tc>
          <w:tcPr>
            <w:tcW w:w="143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0A87B6" w14:textId="77777777" w:rsidR="00801E95" w:rsidRDefault="00801E95" w:rsidP="00A2402F">
            <w:pPr>
              <w:jc w:val="center"/>
            </w:pPr>
            <w:r w:rsidRPr="14151D29">
              <w:rPr>
                <w:rFonts w:ascii="Arial" w:eastAsia="Arial" w:hAnsi="Arial" w:cs="Arial"/>
                <w:sz w:val="19"/>
                <w:szCs w:val="19"/>
              </w:rPr>
              <w:t>91 961,20 €</w:t>
            </w:r>
          </w:p>
        </w:tc>
        <w:tc>
          <w:tcPr>
            <w:tcW w:w="4516" w:type="dxa"/>
            <w:vMerge/>
            <w:tcBorders>
              <w:left w:val="single" w:sz="0" w:space="0" w:color="auto"/>
              <w:right w:val="single" w:sz="0" w:space="0" w:color="auto"/>
            </w:tcBorders>
            <w:vAlign w:val="center"/>
          </w:tcPr>
          <w:p w14:paraId="4D053226" w14:textId="77777777" w:rsidR="00801E95" w:rsidRDefault="00801E95" w:rsidP="00A2402F"/>
        </w:tc>
        <w:tc>
          <w:tcPr>
            <w:tcW w:w="985" w:type="dxa"/>
            <w:vMerge/>
            <w:tcBorders>
              <w:left w:val="single" w:sz="0" w:space="0" w:color="auto"/>
              <w:right w:val="single" w:sz="0" w:space="0" w:color="auto"/>
            </w:tcBorders>
            <w:vAlign w:val="center"/>
          </w:tcPr>
          <w:p w14:paraId="5B61BE42" w14:textId="77777777" w:rsidR="00801E95" w:rsidRDefault="00801E95" w:rsidP="00A2402F"/>
        </w:tc>
      </w:tr>
      <w:tr w:rsidR="00801E95" w14:paraId="22B6F356" w14:textId="77777777" w:rsidTr="00801E95">
        <w:trPr>
          <w:trHeight w:val="270"/>
        </w:trPr>
        <w:tc>
          <w:tcPr>
            <w:tcW w:w="2263"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01638DDB" w14:textId="77777777" w:rsidR="00801E95" w:rsidRDefault="00801E95" w:rsidP="00A2402F">
            <w:r w:rsidRPr="14151D29">
              <w:rPr>
                <w:rFonts w:ascii="Arial" w:eastAsia="Arial" w:hAnsi="Arial" w:cs="Arial"/>
                <w:sz w:val="19"/>
                <w:szCs w:val="19"/>
              </w:rPr>
              <w:t xml:space="preserve"> </w:t>
            </w:r>
          </w:p>
        </w:tc>
        <w:tc>
          <w:tcPr>
            <w:tcW w:w="1438"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center"/>
          </w:tcPr>
          <w:p w14:paraId="6345B724" w14:textId="77777777" w:rsidR="00801E95" w:rsidRDefault="00801E95" w:rsidP="00A2402F">
            <w:pPr>
              <w:jc w:val="center"/>
            </w:pPr>
            <w:r w:rsidRPr="14151D29">
              <w:rPr>
                <w:rFonts w:ascii="Arial" w:eastAsia="Arial" w:hAnsi="Arial" w:cs="Arial"/>
                <w:b/>
                <w:bCs/>
                <w:sz w:val="19"/>
                <w:szCs w:val="19"/>
              </w:rPr>
              <w:t>6 250 038,16 €</w:t>
            </w:r>
          </w:p>
        </w:tc>
        <w:tc>
          <w:tcPr>
            <w:tcW w:w="4516" w:type="dxa"/>
            <w:vMerge/>
            <w:tcBorders>
              <w:left w:val="single" w:sz="0" w:space="0" w:color="auto"/>
              <w:bottom w:val="single" w:sz="0" w:space="0" w:color="000000" w:themeColor="text1"/>
              <w:right w:val="single" w:sz="0" w:space="0" w:color="auto"/>
            </w:tcBorders>
            <w:vAlign w:val="center"/>
          </w:tcPr>
          <w:p w14:paraId="048FBCD8" w14:textId="77777777" w:rsidR="00801E95" w:rsidRDefault="00801E95" w:rsidP="00A2402F"/>
        </w:tc>
        <w:tc>
          <w:tcPr>
            <w:tcW w:w="985" w:type="dxa"/>
            <w:vMerge/>
            <w:tcBorders>
              <w:left w:val="single" w:sz="0" w:space="0" w:color="auto"/>
              <w:bottom w:val="single" w:sz="0" w:space="0" w:color="000000" w:themeColor="text1"/>
              <w:right w:val="single" w:sz="0" w:space="0" w:color="auto"/>
            </w:tcBorders>
            <w:vAlign w:val="center"/>
          </w:tcPr>
          <w:p w14:paraId="194C6477" w14:textId="77777777" w:rsidR="00801E95" w:rsidRDefault="00801E95" w:rsidP="00A2402F"/>
        </w:tc>
      </w:tr>
      <w:tr w:rsidR="00801E95" w14:paraId="2B642251" w14:textId="77777777" w:rsidTr="00801E95">
        <w:trPr>
          <w:trHeight w:val="510"/>
        </w:trPr>
        <w:tc>
          <w:tcPr>
            <w:tcW w:w="2263"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5FA1F65E" w14:textId="77777777" w:rsidR="00801E95" w:rsidRDefault="00801E95" w:rsidP="00A2402F">
            <w:r w:rsidRPr="14151D29">
              <w:rPr>
                <w:rFonts w:ascii="Arial" w:eastAsia="Arial" w:hAnsi="Arial" w:cs="Arial"/>
                <w:sz w:val="19"/>
                <w:szCs w:val="19"/>
              </w:rPr>
              <w:t>NSA</w:t>
            </w:r>
          </w:p>
        </w:tc>
        <w:tc>
          <w:tcPr>
            <w:tcW w:w="1438"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center"/>
          </w:tcPr>
          <w:p w14:paraId="637562F7" w14:textId="77777777" w:rsidR="00801E95" w:rsidRDefault="00801E95" w:rsidP="00A2402F">
            <w:pPr>
              <w:jc w:val="center"/>
            </w:pPr>
            <w:r w:rsidRPr="14151D29">
              <w:rPr>
                <w:rFonts w:ascii="Arial" w:eastAsia="Arial" w:hAnsi="Arial" w:cs="Arial"/>
                <w:sz w:val="19"/>
                <w:szCs w:val="19"/>
              </w:rPr>
              <w:t>666 900,30 €</w:t>
            </w:r>
          </w:p>
        </w:tc>
        <w:tc>
          <w:tcPr>
            <w:tcW w:w="4516" w:type="dxa"/>
            <w:tcBorders>
              <w:top w:val="nil"/>
              <w:left w:val="single" w:sz="4" w:space="0" w:color="auto"/>
              <w:bottom w:val="single" w:sz="4" w:space="0" w:color="000000" w:themeColor="text1"/>
              <w:right w:val="single" w:sz="4" w:space="0" w:color="auto"/>
            </w:tcBorders>
            <w:tcMar>
              <w:top w:w="15" w:type="dxa"/>
              <w:left w:w="15" w:type="dxa"/>
              <w:right w:w="15" w:type="dxa"/>
            </w:tcMar>
            <w:vAlign w:val="bottom"/>
          </w:tcPr>
          <w:p w14:paraId="2962905F" w14:textId="77777777" w:rsidR="00801E95" w:rsidRDefault="00801E95" w:rsidP="00A2402F">
            <w:r w:rsidRPr="14151D29">
              <w:rPr>
                <w:rFonts w:ascii="Arial" w:eastAsia="Arial" w:hAnsi="Arial" w:cs="Arial"/>
                <w:sz w:val="19"/>
                <w:szCs w:val="19"/>
              </w:rPr>
              <w:t>Travaux de remplacement complet de 6 ascenseurs – Immeubles Magellan et Dumont d’Urville – Quartier les Navigateurs</w:t>
            </w:r>
          </w:p>
        </w:tc>
        <w:tc>
          <w:tcPr>
            <w:tcW w:w="985" w:type="dxa"/>
            <w:tcBorders>
              <w:top w:val="nil"/>
              <w:left w:val="single" w:sz="4" w:space="0" w:color="auto"/>
              <w:bottom w:val="single" w:sz="4" w:space="0" w:color="000000" w:themeColor="text1"/>
              <w:right w:val="single" w:sz="4" w:space="0" w:color="auto"/>
            </w:tcBorders>
            <w:tcMar>
              <w:top w:w="15" w:type="dxa"/>
              <w:left w:w="15" w:type="dxa"/>
              <w:right w:w="15" w:type="dxa"/>
            </w:tcMar>
            <w:vAlign w:val="center"/>
          </w:tcPr>
          <w:p w14:paraId="454962E7" w14:textId="77777777" w:rsidR="00801E95" w:rsidRDefault="00801E95" w:rsidP="00A2402F">
            <w:pPr>
              <w:jc w:val="center"/>
            </w:pPr>
            <w:r w:rsidRPr="14151D29">
              <w:rPr>
                <w:rFonts w:ascii="Arial" w:eastAsia="Arial" w:hAnsi="Arial" w:cs="Arial"/>
                <w:sz w:val="19"/>
                <w:szCs w:val="19"/>
              </w:rPr>
              <w:t>05/12/2023</w:t>
            </w:r>
          </w:p>
        </w:tc>
      </w:tr>
    </w:tbl>
    <w:p w14:paraId="51AD369B" w14:textId="77777777" w:rsidR="00141CAE" w:rsidRDefault="00141CAE"/>
    <w:sectPr w:rsidR="00141CAE" w:rsidSect="001D58F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1B9B5" w14:textId="77777777" w:rsidR="005C2FC5" w:rsidRDefault="005C2FC5" w:rsidP="00801E95">
      <w:r>
        <w:separator/>
      </w:r>
    </w:p>
  </w:endnote>
  <w:endnote w:type="continuationSeparator" w:id="0">
    <w:p w14:paraId="381D4BBB" w14:textId="77777777" w:rsidR="005C2FC5" w:rsidRDefault="005C2FC5" w:rsidP="0080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MS">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470A" w14:textId="702C9CC8" w:rsidR="00801E95" w:rsidRPr="00801E95" w:rsidRDefault="00801E95" w:rsidP="00801E95">
    <w:pPr>
      <w:pStyle w:val="Pieddepage"/>
      <w:jc w:val="right"/>
      <w:rPr>
        <w:rFonts w:ascii="Arial" w:hAnsi="Arial" w:cs="Arial"/>
        <w:sz w:val="16"/>
        <w:szCs w:val="16"/>
      </w:rPr>
    </w:pPr>
    <w:r w:rsidRPr="00801E95">
      <w:rPr>
        <w:rFonts w:ascii="Arial" w:hAnsi="Arial" w:cs="Arial"/>
        <w:sz w:val="16"/>
        <w:szCs w:val="16"/>
      </w:rPr>
      <w:fldChar w:fldCharType="begin"/>
    </w:r>
    <w:r w:rsidRPr="00801E95">
      <w:rPr>
        <w:rFonts w:ascii="Arial" w:hAnsi="Arial" w:cs="Arial"/>
        <w:sz w:val="16"/>
        <w:szCs w:val="16"/>
      </w:rPr>
      <w:instrText>PAGE   \* MERGEFORMAT</w:instrText>
    </w:r>
    <w:r w:rsidRPr="00801E95">
      <w:rPr>
        <w:rFonts w:ascii="Arial" w:hAnsi="Arial" w:cs="Arial"/>
        <w:sz w:val="16"/>
        <w:szCs w:val="16"/>
      </w:rPr>
      <w:fldChar w:fldCharType="separate"/>
    </w:r>
    <w:r w:rsidRPr="00801E95">
      <w:rPr>
        <w:rFonts w:ascii="Arial" w:hAnsi="Arial" w:cs="Arial"/>
        <w:sz w:val="16"/>
        <w:szCs w:val="16"/>
      </w:rPr>
      <w:t>1</w:t>
    </w:r>
    <w:r w:rsidRPr="00801E9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FDE5B" w14:textId="77777777" w:rsidR="005C2FC5" w:rsidRDefault="005C2FC5" w:rsidP="00801E95">
      <w:r>
        <w:separator/>
      </w:r>
    </w:p>
  </w:footnote>
  <w:footnote w:type="continuationSeparator" w:id="0">
    <w:p w14:paraId="42EEF945" w14:textId="77777777" w:rsidR="005C2FC5" w:rsidRDefault="005C2FC5" w:rsidP="00801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95"/>
    <w:rsid w:val="00007459"/>
    <w:rsid w:val="00141CAE"/>
    <w:rsid w:val="001B5532"/>
    <w:rsid w:val="001D58F9"/>
    <w:rsid w:val="00445190"/>
    <w:rsid w:val="005C2FC5"/>
    <w:rsid w:val="00801E95"/>
    <w:rsid w:val="00992F2A"/>
    <w:rsid w:val="00C379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5806B"/>
  <w15:chartTrackingRefBased/>
  <w15:docId w15:val="{79A83804-5A32-44C2-BE27-96623F0B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E95"/>
    <w:pPr>
      <w:spacing w:after="0" w:line="240" w:lineRule="auto"/>
    </w:pPr>
    <w:rPr>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1E95"/>
    <w:pPr>
      <w:tabs>
        <w:tab w:val="center" w:pos="4536"/>
        <w:tab w:val="right" w:pos="9072"/>
      </w:tabs>
    </w:pPr>
  </w:style>
  <w:style w:type="character" w:customStyle="1" w:styleId="En-tteCar">
    <w:name w:val="En-tête Car"/>
    <w:basedOn w:val="Policepardfaut"/>
    <w:link w:val="En-tte"/>
    <w:uiPriority w:val="99"/>
    <w:rsid w:val="00801E95"/>
    <w:rPr>
      <w:kern w:val="0"/>
      <w:lang w:eastAsia="fr-FR"/>
      <w14:ligatures w14:val="none"/>
    </w:rPr>
  </w:style>
  <w:style w:type="paragraph" w:styleId="Pieddepage">
    <w:name w:val="footer"/>
    <w:basedOn w:val="Normal"/>
    <w:link w:val="PieddepageCar"/>
    <w:uiPriority w:val="99"/>
    <w:unhideWhenUsed/>
    <w:rsid w:val="00801E95"/>
    <w:pPr>
      <w:tabs>
        <w:tab w:val="center" w:pos="4536"/>
        <w:tab w:val="right" w:pos="9072"/>
      </w:tabs>
    </w:pPr>
  </w:style>
  <w:style w:type="character" w:customStyle="1" w:styleId="PieddepageCar">
    <w:name w:val="Pied de page Car"/>
    <w:basedOn w:val="Policepardfaut"/>
    <w:link w:val="Pieddepage"/>
    <w:uiPriority w:val="99"/>
    <w:rsid w:val="00801E95"/>
    <w:rPr>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c79a3c-f625-4153-a8a5-2ae6f7217e6d">
      <Terms xmlns="http://schemas.microsoft.com/office/infopath/2007/PartnerControls"/>
    </lcf76f155ced4ddcb4097134ff3c332f>
    <TaxCatchAll xmlns="34fc3f6d-5623-4d34-b952-0cc3755dfbe6" xsi:nil="true"/>
    <_dlc_DocId xmlns="34fc3f6d-5623-4d34-b952-0cc3755dfbe6">HQMNEMV4ERDF-1411748720-367033</_dlc_DocId>
    <_dlc_DocIdUrl xmlns="34fc3f6d-5623-4d34-b952-0cc3755dfbe6">
      <Url>https://valophis.sharepoint.com/sites/DJ/_layouts/15/DocIdRedir.aspx?ID=HQMNEMV4ERDF-1411748720-367033</Url>
      <Description>HQMNEMV4ERDF-1411748720-367033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CA52CBDC2E719458B833F034C41972D" ma:contentTypeVersion="34" ma:contentTypeDescription="Crée un document." ma:contentTypeScope="" ma:versionID="30a4263c6c580479c2913281ac092464">
  <xsd:schema xmlns:xsd="http://www.w3.org/2001/XMLSchema" xmlns:xs="http://www.w3.org/2001/XMLSchema" xmlns:p="http://schemas.microsoft.com/office/2006/metadata/properties" xmlns:ns2="34fc3f6d-5623-4d34-b952-0cc3755dfbe6" xmlns:ns3="adc79a3c-f625-4153-a8a5-2ae6f7217e6d" targetNamespace="http://schemas.microsoft.com/office/2006/metadata/properties" ma:root="true" ma:fieldsID="ec96a253cf8e21e55d1f1542a5c1707c" ns2:_="" ns3:_="">
    <xsd:import namespace="34fc3f6d-5623-4d34-b952-0cc3755dfbe6"/>
    <xsd:import namespace="adc79a3c-f625-4153-a8a5-2ae6f7217e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c3f6d-5623-4d34-b952-0cc3755dfbe6"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5" nillable="true" ma:displayName="Taxonomy Catch All Column" ma:hidden="true" ma:list="{825334da-bd81-4fdf-9992-e3752483311f}" ma:internalName="TaxCatchAll" ma:showField="CatchAllData" ma:web="34fc3f6d-5623-4d34-b952-0cc3755dfbe6">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c79a3c-f625-4153-a8a5-2ae6f7217e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57090905-4561-4590-963d-328aae5ea87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27FA9-49E5-4F85-98DD-9B8470387E54}">
  <ds:schemaRefs>
    <ds:schemaRef ds:uri="http://schemas.microsoft.com/office/2006/metadata/properties"/>
    <ds:schemaRef ds:uri="http://schemas.microsoft.com/office/infopath/2007/PartnerControls"/>
    <ds:schemaRef ds:uri="adc79a3c-f625-4153-a8a5-2ae6f7217e6d"/>
    <ds:schemaRef ds:uri="34fc3f6d-5623-4d34-b952-0cc3755dfbe6"/>
  </ds:schemaRefs>
</ds:datastoreItem>
</file>

<file path=customXml/itemProps2.xml><?xml version="1.0" encoding="utf-8"?>
<ds:datastoreItem xmlns:ds="http://schemas.openxmlformats.org/officeDocument/2006/customXml" ds:itemID="{D7E01B01-6FF8-48E8-859B-0296EA676837}">
  <ds:schemaRefs>
    <ds:schemaRef ds:uri="http://schemas.microsoft.com/sharepoint/v3/contenttype/forms"/>
  </ds:schemaRefs>
</ds:datastoreItem>
</file>

<file path=customXml/itemProps3.xml><?xml version="1.0" encoding="utf-8"?>
<ds:datastoreItem xmlns:ds="http://schemas.openxmlformats.org/officeDocument/2006/customXml" ds:itemID="{076C8718-559D-4390-955B-AD0A9AD96468}">
  <ds:schemaRefs>
    <ds:schemaRef ds:uri="http://schemas.microsoft.com/sharepoint/events"/>
  </ds:schemaRefs>
</ds:datastoreItem>
</file>

<file path=customXml/itemProps4.xml><?xml version="1.0" encoding="utf-8"?>
<ds:datastoreItem xmlns:ds="http://schemas.openxmlformats.org/officeDocument/2006/customXml" ds:itemID="{81879E47-A8ED-4715-AC56-408DF6EFF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c3f6d-5623-4d34-b952-0cc3755dfbe6"/>
    <ds:schemaRef ds:uri="adc79a3c-f625-4153-a8a5-2ae6f7217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1846</Words>
  <Characters>10154</Characters>
  <Application>Microsoft Office Word</Application>
  <DocSecurity>0</DocSecurity>
  <Lines>84</Lines>
  <Paragraphs>23</Paragraphs>
  <ScaleCrop>false</ScaleCrop>
  <Company>GroupeValophis</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BROCHIER Marie</dc:creator>
  <cp:keywords/>
  <dc:description/>
  <cp:lastModifiedBy>BROCHIER Marie</cp:lastModifiedBy>
  <cp:revision>3</cp:revision>
  <dcterms:created xsi:type="dcterms:W3CDTF">2024-03-11T11:21:00Z</dcterms:created>
  <dcterms:modified xsi:type="dcterms:W3CDTF">2024-03-11T15:39:00Z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0x0101005CA52CBDC2E719458B833F034C41972D</vt:lpwstr>
  </property>
  <property fmtid="{D5CDD505-2E9C-101B-9397-08002B2CF9AE}" pid="3" name="_dlc_DocIdItemGuid">
    <vt:lpwstr>9dbb4762-eb8c-4948-be2a-bf13af781617</vt:lpwstr>
  </property>
  <property fmtid="{D5CDD505-2E9C-101B-9397-08002B2CF9AE}" pid="4" name="MediaServiceImageTags">
    <vt:lpwstr/>
  </property>
</Properties>
</file>